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A21202" w:rsidRPr="00A21202" w:rsidTr="00A21202">
        <w:trPr>
          <w:jc w:val="center"/>
        </w:trPr>
        <w:tc>
          <w:tcPr>
            <w:tcW w:w="3348" w:type="dxa"/>
            <w:hideMark/>
          </w:tcPr>
          <w:p w:rsidR="00A21202" w:rsidRPr="00A21202" w:rsidRDefault="00A21202" w:rsidP="00A21202">
            <w:pPr>
              <w:widowControl w:val="0"/>
              <w:spacing w:before="120" w:after="0" w:line="240" w:lineRule="auto"/>
              <w:jc w:val="center"/>
              <w:rPr>
                <w:rFonts w:eastAsia="Times New Roman" w:cs="Times New Roman"/>
                <w:b/>
                <w:color w:val="000000"/>
                <w:szCs w:val="24"/>
                <w:lang w:eastAsia="vi-VN"/>
              </w:rPr>
            </w:pPr>
            <w:r w:rsidRPr="00A21202">
              <w:rPr>
                <w:rFonts w:eastAsia="Times New Roman" w:cs="Times New Roman"/>
                <w:b/>
                <w:color w:val="000000"/>
                <w:szCs w:val="24"/>
                <w:lang w:eastAsia="vi-VN"/>
              </w:rPr>
              <w:t>BỘ QUỐC PHÒNG</w:t>
            </w:r>
            <w:r w:rsidRPr="00A21202">
              <w:rPr>
                <w:rFonts w:eastAsia="Times New Roman" w:cs="Times New Roman"/>
                <w:b/>
                <w:color w:val="000000"/>
                <w:szCs w:val="24"/>
                <w:lang w:eastAsia="vi-VN"/>
              </w:rPr>
              <w:br/>
              <w:t>-------</w:t>
            </w:r>
          </w:p>
        </w:tc>
        <w:tc>
          <w:tcPr>
            <w:tcW w:w="5508"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eastAsia="vi-VN"/>
              </w:rPr>
            </w:pPr>
            <w:r w:rsidRPr="00A21202">
              <w:rPr>
                <w:rFonts w:eastAsia="Times New Roman" w:cs="Times New Roman"/>
                <w:b/>
                <w:color w:val="000000"/>
                <w:szCs w:val="24"/>
                <w:lang w:eastAsia="vi-VN"/>
              </w:rPr>
              <w:t>CỘNG HÒA XÃ HỘI CHỦ NGHĨA VIỆT NAM</w:t>
            </w:r>
            <w:r w:rsidRPr="00A21202">
              <w:rPr>
                <w:rFonts w:eastAsia="Times New Roman" w:cs="Times New Roman"/>
                <w:b/>
                <w:color w:val="000000"/>
                <w:szCs w:val="24"/>
                <w:lang w:eastAsia="vi-VN"/>
              </w:rPr>
              <w:br/>
              <w:t xml:space="preserve">Độc lập - Tự do - Hạnh phúc </w:t>
            </w:r>
            <w:r w:rsidRPr="00A21202">
              <w:rPr>
                <w:rFonts w:eastAsia="Times New Roman" w:cs="Times New Roman"/>
                <w:b/>
                <w:color w:val="000000"/>
                <w:szCs w:val="24"/>
                <w:lang w:eastAsia="vi-VN"/>
              </w:rPr>
              <w:br/>
              <w:t>---------------</w:t>
            </w:r>
          </w:p>
        </w:tc>
      </w:tr>
      <w:tr w:rsidR="00A21202" w:rsidRPr="00A21202" w:rsidTr="00A21202">
        <w:trPr>
          <w:jc w:val="center"/>
        </w:trPr>
        <w:tc>
          <w:tcPr>
            <w:tcW w:w="3348"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eastAsia="vi-VN"/>
              </w:rPr>
            </w:pPr>
            <w:r w:rsidRPr="00A21202">
              <w:rPr>
                <w:rFonts w:eastAsia="Times New Roman" w:cs="Times New Roman"/>
                <w:color w:val="000000"/>
                <w:szCs w:val="24"/>
                <w:lang w:eastAsia="vi-VN"/>
              </w:rPr>
              <w:t>Số:</w:t>
            </w:r>
            <w:r w:rsidRPr="00A21202">
              <w:rPr>
                <w:rFonts w:eastAsia="Times New Roman" w:cs="Times New Roman"/>
                <w:color w:val="000000"/>
                <w:szCs w:val="24"/>
                <w:lang w:val="en-US" w:eastAsia="vi-VN"/>
              </w:rPr>
              <w:t xml:space="preserve"> 37</w:t>
            </w:r>
            <w:r w:rsidRPr="00A21202">
              <w:rPr>
                <w:rFonts w:eastAsia="Times New Roman" w:cs="Times New Roman"/>
                <w:color w:val="000000"/>
                <w:szCs w:val="24"/>
                <w:lang w:eastAsia="vi-VN"/>
              </w:rPr>
              <w:t>/2017/TT-BQP</w:t>
            </w:r>
          </w:p>
        </w:tc>
        <w:tc>
          <w:tcPr>
            <w:tcW w:w="5508" w:type="dxa"/>
            <w:hideMark/>
          </w:tcPr>
          <w:p w:rsidR="00A21202" w:rsidRPr="00A21202" w:rsidRDefault="00A21202" w:rsidP="00A21202">
            <w:pPr>
              <w:widowControl w:val="0"/>
              <w:spacing w:before="120" w:after="0" w:line="240" w:lineRule="auto"/>
              <w:jc w:val="right"/>
              <w:rPr>
                <w:rFonts w:eastAsia="Times New Roman" w:cs="Times New Roman"/>
                <w:i/>
                <w:color w:val="000000"/>
                <w:szCs w:val="24"/>
                <w:lang w:eastAsia="vi-VN"/>
              </w:rPr>
            </w:pPr>
            <w:r w:rsidRPr="00A21202">
              <w:rPr>
                <w:rFonts w:eastAsia="Times New Roman" w:cs="Times New Roman"/>
                <w:i/>
                <w:color w:val="000000"/>
                <w:szCs w:val="24"/>
                <w:lang w:eastAsia="vi-VN"/>
              </w:rPr>
              <w:t>Hà Nội, ngày 16 tháng 02 năm 2017</w:t>
            </w:r>
          </w:p>
        </w:tc>
      </w:tr>
    </w:tbl>
    <w:p w:rsidR="00A21202" w:rsidRPr="00A21202" w:rsidRDefault="00A21202" w:rsidP="00A21202">
      <w:pPr>
        <w:widowControl w:val="0"/>
        <w:spacing w:before="120" w:after="0" w:line="240" w:lineRule="auto"/>
        <w:rPr>
          <w:rFonts w:eastAsia="Courier New" w:cs="Times New Roman"/>
          <w:color w:val="000000"/>
          <w:szCs w:val="24"/>
          <w:lang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0" w:name="loai_1"/>
      <w:r w:rsidRPr="00A21202">
        <w:rPr>
          <w:rFonts w:eastAsia="Courier New" w:cs="Times New Roman"/>
          <w:b/>
          <w:color w:val="000000"/>
          <w:szCs w:val="24"/>
          <w:lang w:eastAsia="vi-VN"/>
        </w:rPr>
        <w:t>THÔNG TƯ</w:t>
      </w:r>
      <w:bookmarkEnd w:id="0"/>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bookmarkStart w:id="1" w:name="loai_1_name"/>
      <w:r w:rsidRPr="00A21202">
        <w:rPr>
          <w:rFonts w:eastAsia="Courier New" w:cs="Times New Roman"/>
          <w:color w:val="000000"/>
          <w:szCs w:val="24"/>
          <w:lang w:eastAsia="vi-VN"/>
        </w:rPr>
        <w:t>HƯỚNG DẪN QUẢN LÝ THU, CHI BẢO HIỂM XÃ HỘI BẮT BUỘC TRONG BỘ QUỐC PHÒNG</w:t>
      </w:r>
      <w:bookmarkEnd w:id="1"/>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Căn cứ Luật Bảo hiểm xã hội ngày 20 tháng 11 năm 2014;</w:t>
      </w:r>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Căn cứ Nghị định số 35/2013/NĐ-CP ngày 22 tháng 4 năm 2013 của Chính phủ quy định chức năng, nhiệm vụ, quyền hạn và cơ cấu tổ chức của Bộ Quốc phòng;</w:t>
      </w:r>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Căn cứ Nghi định số 115/2015/NĐ-CP ngày 11 tháng 11 năm 2015 của Chính phủ quy định chi tiết một số điều của Luật Bảo hiểm xã hội về bảo hiểm xã hội bắt buộc;</w:t>
      </w:r>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Căn cứ Nghị định số 33/2016/NĐ-CP 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Căn cứ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Theo đề nghị của Cục trưởng Cục Tài chính Bộ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i/>
          <w:color w:val="000000"/>
          <w:szCs w:val="24"/>
          <w:lang w:eastAsia="vi-VN"/>
        </w:rPr>
        <w:t>Bộ trưởng Bộ Quốc phòng ban hành Thông tư hướng dẫn quản lý thu, chi bảo hiểm xã hội bắt buộc trong Bộ Quốc phòng.</w:t>
      </w:r>
    </w:p>
    <w:p w:rsidR="00A21202" w:rsidRPr="00A21202" w:rsidRDefault="00A21202" w:rsidP="00A21202">
      <w:pPr>
        <w:widowControl w:val="0"/>
        <w:spacing w:before="120" w:after="0" w:line="240" w:lineRule="auto"/>
        <w:rPr>
          <w:rFonts w:eastAsia="Courier New" w:cs="Times New Roman"/>
          <w:b/>
          <w:color w:val="000000"/>
          <w:szCs w:val="24"/>
          <w:lang w:val="en-US" w:eastAsia="vi-VN"/>
        </w:rPr>
      </w:pPr>
      <w:bookmarkStart w:id="2" w:name="chuong_1"/>
      <w:r w:rsidRPr="00A21202">
        <w:rPr>
          <w:rFonts w:eastAsia="Courier New" w:cs="Times New Roman"/>
          <w:b/>
          <w:color w:val="000000"/>
          <w:szCs w:val="24"/>
          <w:lang w:eastAsia="vi-VN"/>
        </w:rPr>
        <w:t>Chương I</w:t>
      </w:r>
      <w:bookmarkEnd w:id="2"/>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3" w:name="chuong_1_name"/>
      <w:r w:rsidRPr="00A21202">
        <w:rPr>
          <w:rFonts w:eastAsia="Courier New" w:cs="Times New Roman"/>
          <w:b/>
          <w:color w:val="000000"/>
          <w:szCs w:val="24"/>
          <w:lang w:eastAsia="vi-VN"/>
        </w:rPr>
        <w:t>NHỮNG QUY ĐỊNH CHUNG</w:t>
      </w:r>
      <w:bookmarkEnd w:id="3"/>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4" w:name="dieu_1"/>
      <w:r w:rsidRPr="00A21202">
        <w:rPr>
          <w:rFonts w:eastAsia="Courier New" w:cs="Times New Roman"/>
          <w:b/>
          <w:color w:val="000000"/>
          <w:szCs w:val="24"/>
          <w:lang w:eastAsia="vi-VN"/>
        </w:rPr>
        <w:t>Điều 1. Phạm vi điều chỉnh</w:t>
      </w:r>
      <w:bookmarkEnd w:id="4"/>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Thông tư này hướng dẫn quản lý thu, nộp bảo hiểm xã hội (BHXH) bắt buộc; quản lý chi BHXH bắt buộc; kế toán thu, chi BHXH bắt buộc và trách nhiệm của các cơ quan, đơn vị, doanh nghiệp trong Bộ Quốc phòng.</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5" w:name="dieu_2"/>
      <w:r w:rsidRPr="00A21202">
        <w:rPr>
          <w:rFonts w:eastAsia="Courier New" w:cs="Times New Roman"/>
          <w:b/>
          <w:color w:val="000000"/>
          <w:szCs w:val="24"/>
          <w:lang w:eastAsia="vi-VN"/>
        </w:rPr>
        <w:t>Điều 2. Đối tượng áp dụng</w:t>
      </w:r>
      <w:bookmarkEnd w:id="5"/>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Người lao động trong Bộ Quốc phòng thuộc đối tượng tham gia BHXH bắt buộc, bao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Sĩ quan (SQ), quân nhân chuyên nghiệp (QNCN), người làm công tác cơ yếu hưởng lương như đối với quân nhân (sau đây gọi tắt là người làm công tác cơ yếu);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Hạ sĩ quan, binh sĩ (HSQ, BS), học viên cơ yếu đang theo học được hưởng sinh hoạt phí (sau đây gọi tắt là học viên cơ yếu);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Công nhân, viên chức quốc phòng (CN, VCQP), công chức, người làm công tác khác trong tổ chức cơ yếu không phải là quân nhân;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 Người lao động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 người làm việc theo hợp đồng lao động có thời hạn từ đủ 01 tháng đến dưới 03 tháng (sau đây gọi chung là lao động hợp đồng).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2. Người hưởng chế độ phu nhân hoặc phu quân tại cơ quan đại diện Việt Nam ở nước ngoài quy định tại </w:t>
      </w:r>
      <w:bookmarkStart w:id="6" w:name="dc_1"/>
      <w:r w:rsidRPr="00A21202">
        <w:rPr>
          <w:rFonts w:eastAsia="Courier New" w:cs="Times New Roman"/>
          <w:color w:val="000000"/>
          <w:szCs w:val="24"/>
          <w:lang w:eastAsia="vi-VN"/>
        </w:rPr>
        <w:t>Khoản 4 Điều 123 Luật BHXH</w:t>
      </w:r>
      <w:bookmarkEnd w:id="6"/>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3. Người lao động quy định tại Khoản 1 Điều này trong thời gian đi học tập, thực tập, công </w:t>
      </w:r>
      <w:r w:rsidRPr="00A21202">
        <w:rPr>
          <w:rFonts w:eastAsia="Courier New" w:cs="Times New Roman"/>
          <w:color w:val="000000"/>
          <w:szCs w:val="24"/>
          <w:lang w:eastAsia="vi-VN"/>
        </w:rPr>
        <w:lastRenderedPageBreak/>
        <w:t>tác, nghiên cứu, đi điều dưỡng ngoài nước mà vẫn hưởng tiền lương hoặc phụ cấp quân hàm hoặc sinh hoạt phí ở trong nước và đóng BHXH theo quy định thì được hưởng các chế độ BHXH theo quy định của pháp luật về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Các cơ quan, đơn vị, doanh nghiệp, đơn vị sự nghiệp công lập thuộc Bộ Quốc phòng (sau đây gọi chung là đơn vị).</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7" w:name="chuong_2"/>
      <w:r w:rsidRPr="00A21202">
        <w:rPr>
          <w:rFonts w:eastAsia="Courier New" w:cs="Times New Roman"/>
          <w:b/>
          <w:color w:val="000000"/>
          <w:szCs w:val="24"/>
          <w:lang w:eastAsia="vi-VN"/>
        </w:rPr>
        <w:t>Chương II</w:t>
      </w:r>
      <w:bookmarkEnd w:id="7"/>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8" w:name="chuong_2_name"/>
      <w:r w:rsidRPr="00A21202">
        <w:rPr>
          <w:rFonts w:eastAsia="Courier New" w:cs="Times New Roman"/>
          <w:b/>
          <w:color w:val="000000"/>
          <w:szCs w:val="24"/>
          <w:lang w:eastAsia="vi-VN"/>
        </w:rPr>
        <w:t>QUẢN LÝ THU, NỘP BẢO HIỂM XÃ HỘI BẮT BUỘC</w:t>
      </w:r>
      <w:bookmarkEnd w:id="8"/>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9" w:name="dieu_3"/>
      <w:r w:rsidRPr="00A21202">
        <w:rPr>
          <w:rFonts w:eastAsia="Courier New" w:cs="Times New Roman"/>
          <w:b/>
          <w:color w:val="000000"/>
          <w:szCs w:val="24"/>
          <w:lang w:eastAsia="vi-VN"/>
        </w:rPr>
        <w:t>Điều 3. Mức đóng và trách nhiệm đóng bảo hiểm xã hội bắt buộc</w:t>
      </w:r>
      <w:bookmarkEnd w:id="9"/>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Mức đóng BHXH bắt buộc hằng tháng của người lao động hưởng tiền lương quy định tại các Khoản 1, Khoản 3 Điều 2 Thông tư này và của đơn vị (người) sử dụng lao động bằng 26% mức tiền lương tháng đóng BHXH (trong đó: đơn vị đóng 18% mức tiền lương tháng đóng BHXH và người hưởng lương đóng 8% mức tiền lương tháng đóng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Mức đóng BHXH bắt buộc hằng tháng của người lao động hưởng phụ cấp quân hàm hoặc sinh hoạt phí quy định tại các Khoản 1, Khoản 3 Điều 2 Thông tư này bằng 23% mức lương cơ sở và do đơn vị (người) sử dụng lao động đóng.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Đối tượng quy định tại Khoản 2 Điều 2 Thông tư này được cấp có thẩm quyền cho phép ra nước ngoài theo chế độ phu nhân, phu quân tại cơ quan đại diện Việt Nam ở nước ngoài thì mức đóng BHXH hằng tháng vào quỹ hưu trí và tử tuất như sau: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Bằng 22% mức tiền lương tháng đóng BHXH bắt buộc của người lao động tại tháng liền kề trước khi ra nước ngoài đối với người đã có quá trình tham gia BHXH bắt buộc;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Bằng 22% của 02 lần mức lương cơ sở đối với người lao động chưa tham gia BHXH bắt buộc hoặc đã tham gia BHXH bắt buộc nhưng đã hưởng BHXH một lần.</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0" w:name="dieu_4"/>
      <w:r w:rsidRPr="00A21202">
        <w:rPr>
          <w:rFonts w:eastAsia="Courier New" w:cs="Times New Roman"/>
          <w:b/>
          <w:color w:val="000000"/>
          <w:szCs w:val="24"/>
          <w:lang w:eastAsia="vi-VN"/>
        </w:rPr>
        <w:t>Điều 4. Tiền lương tháng làm căn cứ đóng bảo hiểm xã hội bắt buộc</w:t>
      </w:r>
      <w:bookmarkEnd w:id="10"/>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Người lao động quy định tại Điểm a, Điểm c, Điểm d Khoản 1 Điều 2 Thông tư này thực hiện chế độ tiền lương do Nhà nước quy định thì tiền lương tháng đóng BHXH là mức tiền lương theo cấp bậc quân hàm hoặc theo ngạch, bậc và các khoản phụ cấp chức vụ, phụ cấp thâm niên nghề, phụ cấp thâm niên vượt khung (nếu có), hệ số chênh lệch bảo lưu (nếu có).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Tiền lương tháng đóng BHXH được tính trên mức lương cơ sở do Chính phủ quy định ở từng giai đoạn.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Trường hợp người lao động quy định tại Điểm a Khoản 1 Điều 2 Thông tư này được cấp có thẩm quyền cử biệt phái sang làm việc tại các cơ quan, tổ chức ngoài Quân đội, cơ yếu hoặc được cử sang làm việc tại các doanh nghiệp, liên doanh của Quân đội, cơ yếu mà vẫn do cơ quan, đơn vị cũ quản lý thì tiền lương tháng đóng BHXH được thực hiện theo quy định tại Khoản 1 Điều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Trường hợp người lao động quy định tại Điểm a Khoản 1 Điều 2 Thông tư này đang giữ chức vụ lãnh đạo ở một cơ quan, đơn vị trong Quân đội, cơ yếu; đồng thời được bầu cử, bổ nhiệm kiêm nhiệm chức danh lãnh đạo ở cơ quan, đơn vị khác (cả trong và ngoài quân đội, cơ yếu) thì được hưởng chế độ phụ cấp kiêm nhiệm theo quy định của pháp luật về tiền lương. Tiền lương tháng đóng BHXH được thực hiện theo quy định tại Khoản 1 Điều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Đối với người lao động quy định tại Điểm b Khoản 1 Điều 2 Thông tư này thì tiền lương tháng đóng BHXH là mức lương cơ sở do Chính phủ quy định tại thời điểm đóng.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Đối với người lao động quy định tại Điểm d Khoản 1 Điều 2 Thông tư này hưởng chế độ tiền lương do người sử dụng lao động quyết định thì tiền lương tháng đóng BHXH được quy định như sau: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a) Từ ngày 01/01/2016 đến ngày 31/12/2017, tiền lương tháng đóng BHXH là mức lương và các khoản phụ cấp lương ghi trong hợp đồng lao động theo quy định của pháp luật về lao động, cụ thể gồm: mức lương tính theo thời gian của công việc hoặc chức danh theo thang lương, bảng lương do người sử dụng lao động xây dựng theo quy định của pháp luật lao động mà hai bên đã thỏa thuận hoặc mức lương tính theo thời gian để xác định đơn giá sản phẩm </w:t>
      </w:r>
      <w:r w:rsidRPr="00A21202">
        <w:rPr>
          <w:rFonts w:eastAsia="Courier New" w:cs="Times New Roman"/>
          <w:color w:val="000000"/>
          <w:szCs w:val="24"/>
          <w:lang w:eastAsia="vi-VN"/>
        </w:rPr>
        <w:lastRenderedPageBreak/>
        <w:t>hoặc lương khoán (đối với người lao động hưởng lương theo sản phẩm hoặc lương khoán); và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Từ ngày 01/01/2018 trở đi, tiền lương tháng đóng BHXH là mức lương, phụ cấp lương theo quy định tại Điểm a Khoản này và các khoản bổ sung xác định được mức tiền cụ thể cùng với mức lương thỏa thuận trong hợp đồng lao động, trả thường xuyên hoặc trong mỗi kỳ trả lương theo quy định của pháp luật về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c) Tiền lương tháng đóng BHXH bắt buộc không bao gồm các khoản chế độ và phúc lợi khác, như tiền thưởng theo quy định tại </w:t>
      </w:r>
      <w:bookmarkStart w:id="11" w:name="dc_2"/>
      <w:r w:rsidRPr="00A21202">
        <w:rPr>
          <w:rFonts w:eastAsia="Courier New" w:cs="Times New Roman"/>
          <w:color w:val="000000"/>
          <w:szCs w:val="24"/>
          <w:lang w:eastAsia="vi-VN"/>
        </w:rPr>
        <w:t>Điều 103 của Bộ luật lao động</w:t>
      </w:r>
      <w:bookmarkEnd w:id="11"/>
      <w:r w:rsidRPr="00A21202">
        <w:rPr>
          <w:rFonts w:eastAsia="Courier New" w:cs="Times New Roman"/>
          <w:color w:val="000000"/>
          <w:szCs w:val="24"/>
          <w:lang w:eastAsia="vi-VN"/>
        </w:rPr>
        <w:t>,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hợp đồng lao động mà hai bên thỏa thuận;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 Tiền lương tháng đóng BHXH đối với người quản lý doanh nghiệp có hưởng tiền lương là tiền lương do doanh nghiệp quyết định, trừ viên chức quản lý chuyên trách trong công ty trách nhiệm hữu hạn một thành viên do nhà nước làm chủ sở hữu;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e) Tiền lương tháng đóng BHXH đối với người đại diện phần vốn nhà nước không chuyên trách tại các tập đoàn kinh tế, tổng công ty, công ty nhà nước sau cổ phần hóa; công ty trách nhiệm hữu hạn hai thành viên trở lên (sau đây được viết là tập đoàn, tổng công ty, công ty) là tiền lương theo chế độ tiền lương của cơ quan, tổ chức đang công tác trước khi được cử làm đại diện phần vốn nhà nước;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Tiền lương tháng đóng BHXH đối với người đại diện phần vốn nhà nước chuyên trách tại các tập đoàn, tổng công ty, công ty là tiền lương theo chế độ tiền lương do tập đoàn, tổng công ty, công ty quyết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g) Trong thời gian người lao động ngừng việc theo quy định của pháp luật về lao động mà vẫn được hưởng tiền lương thì người lao động và người sử dụng lao động thực hiện đóng BHXH bắt buộc theo mức tiền lương người lao động được hưởng trong thời gian ngừng việc;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h) Tiền lương tháng đóng BHXH của người lao động thấp nhất bằng mức lương tối thiểu vùng do Chính phủ quy định ở từng giai đoạn.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6. Trường hợp tiền lương tháng cao hơn 20 lần mức lương cơ sở thì tiền lương tháng đóng BHXH bằng 20 lần mức lương cơ sở.</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2" w:name="dieu_5"/>
      <w:r w:rsidRPr="00A21202">
        <w:rPr>
          <w:rFonts w:eastAsia="Courier New" w:cs="Times New Roman"/>
          <w:b/>
          <w:color w:val="000000"/>
          <w:szCs w:val="24"/>
          <w:lang w:eastAsia="vi-VN"/>
        </w:rPr>
        <w:t>Điều 5. Lập kế hoạch thu bảo hiểm xã hội</w:t>
      </w:r>
      <w:bookmarkEnd w:id="12"/>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Đối với đơn vị dự toán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a) Hằng năm, đơn vị cấp Trung đoàn (hoặc tương đương) trở lên căn cứ vào quân số, quỹ lương đóng BHXH của đơn vị và mức đóng theo quy định lập kế hoạch thu BHXH của năm sau </w:t>
      </w:r>
      <w:r w:rsidRPr="00A21202">
        <w:rPr>
          <w:rFonts w:eastAsia="Courier New" w:cs="Times New Roman"/>
          <w:i/>
          <w:color w:val="000000"/>
          <w:szCs w:val="24"/>
          <w:lang w:eastAsia="vi-VN"/>
        </w:rPr>
        <w:t>(theo mẫu số 08/BHXH)</w:t>
      </w:r>
      <w:r w:rsidRPr="00A21202">
        <w:rPr>
          <w:rFonts w:eastAsia="Courier New" w:cs="Times New Roman"/>
          <w:color w:val="000000"/>
          <w:szCs w:val="24"/>
          <w:lang w:eastAsia="vi-VN"/>
        </w:rPr>
        <w:t>, gửi cơ quan tài chính cấp trên trực tiếp. Trường hợp, trong đơn vị có bộ phận hưởng lương tự hạch toán thì kế hoạch thu BHXH của đơn vị gồm 2 phần: phần thu BHXH của các đơn vị hưởng lương từ ngân sách và phần thu BHXH của bộ phận hạch toán.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Đơn vị cấp trên cấp Trung đoàn tổng hợp kế hoạch thu BHXH của các đơn vị cấp dưới vào kế hoạch thu BHXH của đơn vị, gửi cơ quan tài chính cấp trên trực tiếp cho đến cấp trực thuộc Bộ để tổng hợp, gửi kế hoạch thu về Cục Tài chính Bộ Quốc phòng và BHXH Bộ Quốc phòng trước ngày 20 tháng 6 hằng năm. Trường hợp trong đơn vị có bộ phận hưởng lương tự hạch toán thì kế hoạch thu BHXH cũng được tách thành 2 phần như Điểm a Khoản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Đối với doanh nghiệp và đơn vị sự nghiệp công lập (sau đây gọi chung là doanh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Hằng năm, doanh nghiệp căn cứ vào quân số, quỹ lương đóng BHXH và mức đóng theo quy </w:t>
      </w:r>
      <w:r w:rsidRPr="00A21202">
        <w:rPr>
          <w:rFonts w:eastAsia="Courier New" w:cs="Times New Roman"/>
          <w:color w:val="000000"/>
          <w:szCs w:val="24"/>
          <w:lang w:eastAsia="vi-VN"/>
        </w:rPr>
        <w:lastRenderedPageBreak/>
        <w:t xml:space="preserve">định lập kế hoạch thu BHXH </w:t>
      </w:r>
      <w:r w:rsidRPr="00A21202">
        <w:rPr>
          <w:rFonts w:eastAsia="Courier New" w:cs="Times New Roman"/>
          <w:i/>
          <w:color w:val="000000"/>
          <w:szCs w:val="24"/>
          <w:lang w:eastAsia="vi-VN"/>
        </w:rPr>
        <w:t>(theo mẫu số 08/BHXH)</w:t>
      </w:r>
      <w:r w:rsidRPr="00A21202">
        <w:rPr>
          <w:rFonts w:eastAsia="Courier New" w:cs="Times New Roman"/>
          <w:color w:val="000000"/>
          <w:szCs w:val="24"/>
          <w:lang w:eastAsia="vi-VN"/>
        </w:rPr>
        <w:t>, gửi cơ quan tài chính đơn vị cấp trên trực tiếp; đồng gửi Cục Tài chính Bộ Quốc phòng và BHXH Bộ Quốc phòng trước ngày 20 tháng 6.</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Bảo hiểm xã hội Bộ Quốc phòng chủ trì, phối hợp với Cục Tài chính Bộ Quốc phòng và các cơ quan liên quan tổng hợp kế hoạch thu BHXH năm của các đơn vị, lập kế hoạch thu BHXH năm của Bộ Quốc phòng, trình Thủ trưởng Bộ Quốc phòng phê duyệt, gửi BHXH Việt Nam.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Lập kế hoạch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Đối với người hưởng lương:</w:t>
      </w:r>
    </w:p>
    <w:tbl>
      <w:tblPr>
        <w:tblW w:w="0" w:type="auto"/>
        <w:tblLook w:val="01E0" w:firstRow="1" w:lastRow="1" w:firstColumn="1" w:lastColumn="1" w:noHBand="0" w:noVBand="0"/>
      </w:tblPr>
      <w:tblGrid>
        <w:gridCol w:w="2214"/>
        <w:gridCol w:w="414"/>
        <w:gridCol w:w="2520"/>
        <w:gridCol w:w="3708"/>
      </w:tblGrid>
      <w:tr w:rsidR="00A21202" w:rsidRPr="00A21202" w:rsidTr="00A21202">
        <w:tc>
          <w:tcPr>
            <w:tcW w:w="2214"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eastAsia="vi-VN"/>
              </w:rPr>
            </w:pPr>
            <w:r w:rsidRPr="00A21202">
              <w:rPr>
                <w:rFonts w:eastAsia="Times New Roman" w:cs="Times New Roman"/>
                <w:color w:val="000000"/>
                <w:szCs w:val="24"/>
                <w:lang w:eastAsia="vi-VN"/>
              </w:rPr>
              <w:t>Số tiền kế hoạch thu BHXH năm</w:t>
            </w:r>
          </w:p>
        </w:tc>
        <w:tc>
          <w:tcPr>
            <w:tcW w:w="414"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w:t>
            </w:r>
          </w:p>
        </w:tc>
        <w:tc>
          <w:tcPr>
            <w:tcW w:w="252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Quỹ lương kế hoạch năm để tính thu BHXH</w:t>
            </w:r>
          </w:p>
        </w:tc>
        <w:tc>
          <w:tcPr>
            <w:tcW w:w="3708" w:type="dxa"/>
            <w:vAlign w:val="center"/>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color w:val="000000"/>
                <w:szCs w:val="24"/>
                <w:lang w:val="en-US" w:eastAsia="vi-VN"/>
              </w:rPr>
              <w:t>x       26%</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1771"/>
        <w:gridCol w:w="497"/>
        <w:gridCol w:w="2040"/>
        <w:gridCol w:w="1680"/>
        <w:gridCol w:w="2868"/>
      </w:tblGrid>
      <w:tr w:rsidR="00A21202" w:rsidRPr="00A21202" w:rsidTr="00A21202">
        <w:tc>
          <w:tcPr>
            <w:tcW w:w="1771"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Quỹ lương kế hoạch năm để tính thu BHXH</w:t>
            </w:r>
          </w:p>
        </w:tc>
        <w:tc>
          <w:tcPr>
            <w:tcW w:w="497"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w:t>
            </w:r>
          </w:p>
        </w:tc>
        <w:tc>
          <w:tcPr>
            <w:tcW w:w="204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Quân số hưởng lương bình quân tháng</w:t>
            </w:r>
          </w:p>
        </w:tc>
        <w:tc>
          <w:tcPr>
            <w:tcW w:w="168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x    12    x</w:t>
            </w:r>
          </w:p>
        </w:tc>
        <w:tc>
          <w:tcPr>
            <w:tcW w:w="2868"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Tiền lương bình quân tháng để tính đóng BHXH</w:t>
            </w:r>
          </w:p>
        </w:tc>
      </w:tr>
    </w:tbl>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Tiền lương tháng làm căn cứ đóng BHXH theo quy định tại Điều 4 Thông tư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Số tiền kế hoạch thu BHXH năm; quỹ lương kế hoạch năm để tính thu BHXH; quân số hưởng lương bình quân tháng và tiền lương bình quân tháng để tính đóng BHXH được xác định cho từng đối tượng: SQ; QNCN; người làm công tác cơ yếu; CN, VCQP, người làm công tác khác trong tổ chức cơ yếu không phải là quân nhân; lao động hợp đồng.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Đối với hạ sĩ quan, binh sĩ tại ngũ, học viên cơ yếu</w:t>
      </w:r>
    </w:p>
    <w:tbl>
      <w:tblPr>
        <w:tblW w:w="0" w:type="auto"/>
        <w:tblLook w:val="01E0" w:firstRow="1" w:lastRow="1" w:firstColumn="1" w:lastColumn="1" w:noHBand="0" w:noVBand="0"/>
      </w:tblPr>
      <w:tblGrid>
        <w:gridCol w:w="2028"/>
        <w:gridCol w:w="360"/>
        <w:gridCol w:w="2040"/>
        <w:gridCol w:w="480"/>
        <w:gridCol w:w="1440"/>
        <w:gridCol w:w="2508"/>
      </w:tblGrid>
      <w:tr w:rsidR="00A21202" w:rsidRPr="00A21202" w:rsidTr="00A21202">
        <w:tc>
          <w:tcPr>
            <w:tcW w:w="2028"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eastAsia="vi-VN"/>
              </w:rPr>
            </w:pPr>
            <w:r w:rsidRPr="00A21202">
              <w:rPr>
                <w:rFonts w:eastAsia="Times New Roman" w:cs="Times New Roman"/>
                <w:color w:val="000000"/>
                <w:szCs w:val="24"/>
                <w:lang w:eastAsia="vi-VN"/>
              </w:rPr>
              <w:t>Số tiền kế hoạch thu BHXH năm</w:t>
            </w:r>
          </w:p>
        </w:tc>
        <w:tc>
          <w:tcPr>
            <w:tcW w:w="36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w:t>
            </w:r>
          </w:p>
        </w:tc>
        <w:tc>
          <w:tcPr>
            <w:tcW w:w="204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Quân số HSQ, BS, học viên cơ yếu bình quân tháng</w:t>
            </w:r>
          </w:p>
        </w:tc>
        <w:tc>
          <w:tcPr>
            <w:tcW w:w="48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x</w:t>
            </w:r>
          </w:p>
        </w:tc>
        <w:tc>
          <w:tcPr>
            <w:tcW w:w="1440"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val="en-US" w:eastAsia="vi-VN"/>
              </w:rPr>
              <w:t>Mức lương cơ sở</w:t>
            </w:r>
          </w:p>
        </w:tc>
        <w:tc>
          <w:tcPr>
            <w:tcW w:w="2508" w:type="dxa"/>
            <w:vAlign w:val="center"/>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color w:val="000000"/>
                <w:szCs w:val="24"/>
                <w:lang w:val="en-US" w:eastAsia="vi-VN"/>
              </w:rPr>
              <w:t>x     12     x      23%</w:t>
            </w:r>
          </w:p>
        </w:tc>
      </w:tr>
    </w:tbl>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3" w:name="dieu_6"/>
      <w:r w:rsidRPr="00A21202">
        <w:rPr>
          <w:rFonts w:eastAsia="Courier New" w:cs="Times New Roman"/>
          <w:b/>
          <w:color w:val="000000"/>
          <w:szCs w:val="24"/>
          <w:lang w:eastAsia="vi-VN"/>
        </w:rPr>
        <w:t>Điều 6. Phân bổ, giao dự toán thu bảo hiểm xã hội</w:t>
      </w:r>
      <w:bookmarkEnd w:id="13"/>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1. Hằng năm, căn cứ vào dự toán thu BHXH của các đơn vị lập, Quyết định giao dự toán thu BHXH của Tổng Giám đốc BHXH Việt Nam, BHXH Bộ Quốc phòng dự kiến phân bổ dự toán thu BHXH kèm theo dự thảo Quyết định của Bộ trưởng giao dự toán thu BHXH cho các đơn vị </w:t>
      </w:r>
      <w:r w:rsidRPr="00A21202">
        <w:rPr>
          <w:rFonts w:eastAsia="Courier New" w:cs="Times New Roman"/>
          <w:i/>
          <w:color w:val="000000"/>
          <w:szCs w:val="24"/>
          <w:lang w:eastAsia="vi-VN"/>
        </w:rPr>
        <w:t xml:space="preserve">(theo mẫu số 10/BHXH) </w:t>
      </w:r>
      <w:r w:rsidRPr="00A21202">
        <w:rPr>
          <w:rFonts w:eastAsia="Courier New" w:cs="Times New Roman"/>
          <w:color w:val="000000"/>
          <w:szCs w:val="24"/>
          <w:lang w:eastAsia="vi-VN"/>
        </w:rPr>
        <w:t>gửi Cục Tài chính Bộ Quốc phòng (trong thời hạn 15 ngày kể từ ngày nhận được Quyết định giao dự toán của Tổng Giám đốc BHXH Việt Nam) để thẩm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Cục Tài chính Bộ Quốc phòng chủ trì, phối hợp với các cơ quan có liên quan thẩm định, trình Bộ trưởng Bộ Quốc phòng phê duyệt giao dự toán thu BHXH cho các đơn vị.</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Trong thời hạn 15 ngày, kể từ ngày Bộ trưởng ký Quyết định giao dự toán thu BHXH của Bộ trưởng Bộ Quốc phòng, BHXH Bộ Quốc phòng có trách nhiệm thông báo cho các đơn vị để thực hiện.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Trường hợp trong năm phải điều chỉnh, bổ sung dự toán thu BHXH, các đơn vị gửi văn bản đề nghị về cơ quan tài chính đơn vị cấp trên cho đến Cục Tài chính Bộ Quốc phòng và BHXH Bộ Quốc phòng để tổng hợp báo cáo Bộ xem xét, quyết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4" w:name="dieu_7"/>
      <w:r w:rsidRPr="00A21202">
        <w:rPr>
          <w:rFonts w:eastAsia="Courier New" w:cs="Times New Roman"/>
          <w:b/>
          <w:color w:val="000000"/>
          <w:szCs w:val="24"/>
          <w:lang w:eastAsia="vi-VN"/>
        </w:rPr>
        <w:t>Điều 7. Quy trình thu bảo hiểm xã hội</w:t>
      </w:r>
      <w:bookmarkEnd w:id="14"/>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Đối với đơn vị hưởng lương từ ngân sách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a) Hằng tháng, cơ quan tài chính đơn vị căn cứ vào danh sách trong Bảng thanh toán lương, có trách nhiệm tính số tiền đóng BHXH (phần do người lao động đóng) và trừ vào tiền lương của từng người khi cấp phát tiền lương tháng </w:t>
      </w:r>
      <w:r w:rsidRPr="00A21202">
        <w:rPr>
          <w:rFonts w:eastAsia="Courier New" w:cs="Times New Roman"/>
          <w:i/>
          <w:color w:val="000000"/>
          <w:szCs w:val="24"/>
          <w:lang w:eastAsia="vi-VN"/>
        </w:rPr>
        <w:t>(theo mẫu số 02/BHXH)</w:t>
      </w:r>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Sau khi cấp phát lương hằng tháng, cơ quan tài chính tổng hợp số tiền phải thu BHXH do người lao động đóng và tính số tiền đóng BHXH (phần do đơn vị sử dụng lao động đóng) nộp lên cơ quan tài chính đơn vị cấp trên cho đến cấp trực thuộc Bộ. Các đơn vị cấp trực thuộc Bộ có trách nhiệm nộp số tiền BHXH vào tài khoản chuyên thu BHXH của BHXH Bộ Quốc </w:t>
      </w:r>
      <w:r w:rsidRPr="00A21202">
        <w:rPr>
          <w:rFonts w:eastAsia="Courier New" w:cs="Times New Roman"/>
          <w:color w:val="000000"/>
          <w:szCs w:val="24"/>
          <w:lang w:eastAsia="vi-VN"/>
        </w:rPr>
        <w:lastRenderedPageBreak/>
        <w:t>phòng chậm nhất vào ngày cuối cùng của tháng đó.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Đối với người lao động làm việc theo chế độ hợp đồng lao động do Thủ trưởng đơn vị ký hợp đồng lao động, hằng tháng, đơn vị có trách nhiệm tính số tiền BHXH phải nộp (gồm 2 phần: phần do đơn vị sử dụng lao động đóng và phần do người lao động đóng) nộp lên cơ quan tài chính đơn vị cấp trên cho đến cấp trực thuộc Bộ để nộp vào tài khoản chuyên thu BHXH của BHXH Bộ Quốc phòng chậm nhất vào ngày cuối cùng của tháng đó.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Đối với doanh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Hằng tháng, doanh nghiệp căn cứ vào danh sách người lao động và quỹ tiền lương trích nộp BHXH của từng người lao động, có trách nhiệm tính số tiền BHXH phải nộp (gồm hai phần: phần do doanh nghiệp sử dụng lao động đóng và phần do người lao động đóng), tổng hợp số tiền phải đóng BHXH nộp vào tài khoản chuyên thu BHXH của BHXH Bộ Quốc phòng, chậm nhất vào ngày cuối cùng của tháng đó. Cụ thể như sau: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a) Phần do người lao động đóng: Căn cứ vào danh sách người lao động và quỹ tiền lương trích nộp BHXH, cơ quan tài chính tính đóng BHXH của từng người và trừ vào tiền lương của người đó </w:t>
      </w:r>
      <w:r w:rsidRPr="00A21202">
        <w:rPr>
          <w:rFonts w:eastAsia="Courier New" w:cs="Times New Roman"/>
          <w:i/>
          <w:color w:val="000000"/>
          <w:szCs w:val="24"/>
          <w:lang w:eastAsia="vi-VN"/>
        </w:rPr>
        <w:t>(theo mẫu số 03/BHXH)</w:t>
      </w:r>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Phần do doanh nghiệp sử dụng lao động đóng: Căn cứ vào quỹ lương tháng đóng BHXH và mức đóng quy định, cơ quan tài chính trích số tiền phải nộp BHXH để hạch toán vào chi phí hoạt động sản xuất, kinh doanh của doanh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Đơn vị trực tiếp quản lý người lao động có phu nhân hoặc phu quân quy định tại Khoản 2 Điều 2 Thông tư này, hằng tháng chịu trách nhiệm thu tiền đóng BHXH bắt buộc của người hưởng chế độ phu nhân, phu quân theo mức quy định tại Khoản 3 Điều 3 Thông tư này nộp vào tài khoản chuyên thu BHXH của BHXH Bộ Quốc phòng, chậm nhất vào ngày cuối cùng của tháng đó.</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5" w:name="dieu_8"/>
      <w:r w:rsidRPr="00A21202">
        <w:rPr>
          <w:rFonts w:eastAsia="Courier New" w:cs="Times New Roman"/>
          <w:b/>
          <w:color w:val="000000"/>
          <w:szCs w:val="24"/>
          <w:lang w:eastAsia="vi-VN"/>
        </w:rPr>
        <w:t>Điều 8. Truy thu, truy đóng, thoái thu bảo hiểm xã hội</w:t>
      </w:r>
      <w:bookmarkEnd w:id="15"/>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Các trường hợp truy thu, truy đóng tiền lương tháng đóng BHXH bắt buộc đối với người lao động, người sử dụng lao động bao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Điều chỉnh tăng tiền lương tháng đã đóng BHXH cho người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Đóng bù thời gian chưa đóng của người lao động đi làm việc ở nước ngoài theo hợp đồng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Trốn đóng, chậm đóng, chiếm dụng tiền đóng BHXH của người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Số tiền truy thu, truy đóng BHXH được tính như sau: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Đối với các trường hợp quy định tại Điểm a và Điểm b Khoản 1 Điều này số tiền truy thu không phải tính lãi chậm đóng.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Trường hợp sau 6 tháng kể từ ngày có quyết định điều chỉnh tăng tiền lương tháng đóng BHXH cho người lao động hoặc chấm dứt hợp đồng lao động về nước mới thực hiện truy đóng BHXH thì số tiền truy thu BHXH được tính bao gồm số tiền phải đóng BHXH bắt buộc theo quy định và tiền lãi truy thu tính trên số tiền phải đóng. Lãi suất truy thu được lấy bằng lãi suất đầu tư quỹ BHXH bình quân của năm trước liền kề của năm tính truy thu.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b) Đối với các trường hợp quy định tại Điểm c Khoản 1 Điều này thực hiện theo quy định tại </w:t>
      </w:r>
      <w:bookmarkStart w:id="16" w:name="dc_3"/>
      <w:r w:rsidRPr="00A21202">
        <w:rPr>
          <w:rFonts w:eastAsia="Courier New" w:cs="Times New Roman"/>
          <w:color w:val="000000"/>
          <w:szCs w:val="24"/>
          <w:lang w:eastAsia="vi-VN"/>
        </w:rPr>
        <w:t>Khoản 3 Điều 122 Luật BHXH</w:t>
      </w:r>
      <w:bookmarkEnd w:id="16"/>
      <w:r w:rsidRPr="00A21202">
        <w:rPr>
          <w:rFonts w:eastAsia="Courier New" w:cs="Times New Roman"/>
          <w:color w:val="000000"/>
          <w:szCs w:val="24"/>
          <w:lang w:eastAsia="vi-VN"/>
        </w:rPr>
        <w:t xml:space="preserve">; </w:t>
      </w:r>
      <w:bookmarkStart w:id="17" w:name="dc_4"/>
      <w:r w:rsidRPr="00A21202">
        <w:rPr>
          <w:rFonts w:eastAsia="Courier New" w:cs="Times New Roman"/>
          <w:color w:val="000000"/>
          <w:szCs w:val="24"/>
          <w:lang w:eastAsia="vi-VN"/>
        </w:rPr>
        <w:t>Khoản 3 Điều 6 Quyết định số 60/2015/QĐ-TTg</w:t>
      </w:r>
      <w:bookmarkEnd w:id="17"/>
      <w:r w:rsidRPr="00A21202">
        <w:rPr>
          <w:rFonts w:eastAsia="Courier New" w:cs="Times New Roman"/>
          <w:color w:val="000000"/>
          <w:szCs w:val="24"/>
          <w:lang w:eastAsia="vi-VN"/>
        </w:rPr>
        <w:t xml:space="preserve"> ngày 27 tháng 11 năm 2015 của Thủ tướng Chính phủ về cơ chế quản lý tài chính về BHXH, bảo hiểm y tế, bảo hiểm thất nghiệp và chi phí quản lý BHXH, bảo hiểm y tế, bảo hiểm thất nghiệp; và </w:t>
      </w:r>
      <w:bookmarkStart w:id="18" w:name="dc_5"/>
      <w:r w:rsidRPr="00A21202">
        <w:rPr>
          <w:rFonts w:eastAsia="Courier New" w:cs="Times New Roman"/>
          <w:color w:val="000000"/>
          <w:szCs w:val="24"/>
          <w:lang w:eastAsia="vi-VN"/>
        </w:rPr>
        <w:t>Điều 5 Thông tư số 20/2016/TT-BTC</w:t>
      </w:r>
      <w:bookmarkEnd w:id="18"/>
      <w:r w:rsidRPr="00A21202">
        <w:rPr>
          <w:rFonts w:eastAsia="Courier New" w:cs="Times New Roman"/>
          <w:color w:val="000000"/>
          <w:szCs w:val="24"/>
          <w:lang w:eastAsia="vi-VN"/>
        </w:rPr>
        <w:t xml:space="preserve"> ngày 03 tháng 02 năm 2016 của Bộ Tài chính Hướng dẫn thực hiện cơ chế quản lý tài chính về BHXH, bảo hiểm y tế, bảo hiểm thất nghiệp và chi phí quản lý BHXH, bảo hiểm y tế, bảo hiểm thất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Người sử dụng lao động có trách nhiệm đóng đủ BHXH bắt buộc, bao gồm cả tiền lãi chậm đóng theo quy định đối với người lao động đủ điều kiện hưởng BHXH hoặc chấm dứt hợp đồng lao động, hợp đồng làm việc để kịp thời giải quyết chế độ BHXH cho người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4. Trường hợp quân nhân phục viên, xuất ngũ đã nhận BHXH một lần từ quỹ BHXH không </w:t>
      </w:r>
      <w:r w:rsidRPr="00A21202">
        <w:rPr>
          <w:rFonts w:eastAsia="Courier New" w:cs="Times New Roman"/>
          <w:color w:val="000000"/>
          <w:szCs w:val="24"/>
          <w:lang w:eastAsia="vi-VN"/>
        </w:rPr>
        <w:lastRenderedPageBreak/>
        <w:t>quá 12 tháng kể từ ngày quyết định phục viên, xuất ngũ có hiệu lực thi hành, nếu có nguyện vọng bảo lưu thời gian đóng BHXH thì được nộp lại số tiền BHXH một lần đã nhận cho BHXH Bộ Quốc phòng, đồng thời được BHXH Bộ Quốc phòng xác nhận lại và bảo lưu thời gian đóng BHXH trên sổ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Bảo hiểm xã hội Bộ Quốc phòng thực hiện thoái thu BHXH cho người lao động và người sử dụng lao động trong trường hợp người lao động và người sử dụng lao động đóng BHXH vượt quá số tiền phải thu theo quy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19" w:name="dieu_9"/>
      <w:r w:rsidRPr="00A21202">
        <w:rPr>
          <w:rFonts w:eastAsia="Courier New" w:cs="Times New Roman"/>
          <w:b/>
          <w:color w:val="000000"/>
          <w:szCs w:val="24"/>
          <w:lang w:eastAsia="vi-VN"/>
        </w:rPr>
        <w:t>Điều 9. Thanh, quyết toán tiền thu bảo hiểm xã hội</w:t>
      </w:r>
      <w:bookmarkEnd w:id="19"/>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1. Hằng quý, đơn vị căn cứ vào số phải thu BHXH quý và tổng hợp số tiền BHXH đã nộp quý, lập Báo cáo thu, nộp BHXH quý </w:t>
      </w:r>
      <w:r w:rsidRPr="00A21202">
        <w:rPr>
          <w:rFonts w:eastAsia="Courier New" w:cs="Times New Roman"/>
          <w:i/>
          <w:color w:val="000000"/>
          <w:szCs w:val="24"/>
          <w:lang w:eastAsia="vi-VN"/>
        </w:rPr>
        <w:t>(theo mẫu số 09/BHXH)</w:t>
      </w:r>
      <w:r w:rsidRPr="00A21202">
        <w:rPr>
          <w:rFonts w:eastAsia="Courier New" w:cs="Times New Roman"/>
          <w:color w:val="000000"/>
          <w:szCs w:val="24"/>
          <w:lang w:eastAsia="vi-VN"/>
        </w:rPr>
        <w:t>, gửi cơ quan tài chính đơn vị cấp trên đến cấp trực thuộc Bộ để xem xét, xác nhận và tổng hợp gửi Cục Tài chính Bộ Quốc phòng (01 bản) và BHXH Bộ Quốc phòng (02 bản).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Các doanh nghiệp gửi Báo cáo thu, nộp BHXH quý về cơ quan tài chính cấp trên trực tiếp (01 bản), Cục Tài chính Bộ Quốc phòng (01 bản) và BHXH Bộ Quốc phòng (02 bản).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Khi nhận được báo cáo thu, nộp BHXH quý của đơn vị, BHXH Bộ Quốc phòng tiến hành đối chiếu, kiểm tra, xác nhận số tiền đã nộp BHXH quý và gửi xác nhận cho đơn vị.</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Chậm nhất vào ngày cuối của tháng, quý, năm, BHXH Bộ Quốc phòng có trách nhiệm chuyển toàn bộ số tiền thu BHXH tháng, quý, năm (bao gồm cả số tiền lãi chậm đóng - nếu có) về BHXH Việt Nam theo quy định; đồng thời lập báo cáo thu, nộp BHXH gửi về BHXH Việt Nam theo quy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Hằng năm, các đơn vị căn cứ vào số tiền phải thu BHXH, số tiền đã thu, nộp trong năm, kiểm tra, rà soát và lập báo cáo quyết toán thu BHXH năm gửi cơ quan tài chính đơn vị cấp trên đến cấp trực thuộc Bộ để xem xét, tổng hợp, lập báo cáo quyết toán thu BHXH năm cùng với báo cáo quyết toán chi BHXH năm, gửi Cục Tài chính Bộ Quốc phòng (01 bản) và BHXH Bộ Quốc phòng (04 bản). Các doanh nghiệp gửi báo cáo quyết toán thu BHXH năm trực tiếp về cơ quan tài chính cấp trên trực tiếp (01 bản), Cục Tài chính Bộ Quốc phòng (01 bản) và BHXH Bộ Quốc phòng (04 bản).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BHXH Bộ Quốc phòng chủ trì, phối hợp với Cục Tài chính Bộ Quốc phòng và các cơ quan liên quan tổng hợp trình Bộ trưởng Bộ Quốc phòng phê duyệt quyết toán thu BHXH năm cho các đơn vị; đồng thời lập báo cáo quyết toán thu BHXH năm của Bộ Quốc phòng trình Thủ trưởng Bộ ký gửi BHXH Việt Nam theo quy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0" w:name="chuong_3"/>
      <w:r w:rsidRPr="00A21202">
        <w:rPr>
          <w:rFonts w:eastAsia="Courier New" w:cs="Times New Roman"/>
          <w:b/>
          <w:color w:val="000000"/>
          <w:szCs w:val="24"/>
          <w:lang w:eastAsia="vi-VN"/>
        </w:rPr>
        <w:t>Chương III</w:t>
      </w:r>
      <w:bookmarkEnd w:id="20"/>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21" w:name="chuong_3_name"/>
      <w:r w:rsidRPr="00A21202">
        <w:rPr>
          <w:rFonts w:eastAsia="Courier New" w:cs="Times New Roman"/>
          <w:b/>
          <w:color w:val="000000"/>
          <w:szCs w:val="24"/>
          <w:lang w:eastAsia="vi-VN"/>
        </w:rPr>
        <w:t>QUẢN LÝ CHI BẢO HIỂM XÃ HỘI BẮT BUỘC</w:t>
      </w:r>
      <w:bookmarkEnd w:id="21"/>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2" w:name="dieu_10"/>
      <w:r w:rsidRPr="00A21202">
        <w:rPr>
          <w:rFonts w:eastAsia="Courier New" w:cs="Times New Roman"/>
          <w:b/>
          <w:color w:val="000000"/>
          <w:szCs w:val="24"/>
          <w:lang w:eastAsia="vi-VN"/>
        </w:rPr>
        <w:t>Điều 10. Chi trả các chế độ bảo hiểm xã hội</w:t>
      </w:r>
      <w:bookmarkEnd w:id="22"/>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Đối với SQ, QNCN, người làm công tác cơ yếu, CN, VCQP và các đối tượng hưởng lương khác: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Chế độ ốm đau,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ốm đau (bản thân ốm, con ốm);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sau khi ốm.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Chế độ thai sản,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thai sản (khám thai, sẩy thai, nạo, hút thai, thai chết lưu hoặc phá thai bệnh lý; sinh con; lao động nam có vợ sinh con; người mang thai hộ; người mẹ nhờ mang thai hộ khi nhận con; nhận nuôi con nuôi; đặt vòng tránh thai, thực hiện các biện pháp triệt sản);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khi sinh con hoặc nhận con nuôi;</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sau thai sản.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Chế độ tai nạn lao động, bệnh nghề nghiệp,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Giám định mức suy giảm khả năng lao động;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lastRenderedPageBreak/>
        <w:t>- Trợ cấp tai nạn lao động, bệnh nghề nghiệp một lần hoặc hằng tháng;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phương tiện trợ giúp sinh hoạt, dụng cụ chỉnh hình;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phục vụ;</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khi chết do tai nạn lao động, bệnh nghề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sau tai nạn lao động, bệnh nghề nghiệp (tại gia đình; tại nơi tập trung).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 Chế độ hưu trí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khi nghỉ hưu;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BHXH một lần khi phục viên;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BHXH một lần khi thôi việc;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đối với thời gian đóng BHXH có bao gồm phụ cấp khu vực khi nghỉ hưu, phục viên, thôi việc (nếu có).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 Chế độ tử tuất,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mai táng;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tuất một lần;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đối với thời gian đóng BHXH có bao gồm phụ cấp khu vực (nếu có).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Đối với hạ sỹ quan, binh sỹ tại ngũ, học viên cơ yếu: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Chế độ tai nạn lao động, bệnh nghề nghiệp,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tai nạn lao động, bệnh nghề nghiệp một lần hoặc hằng tháng;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phương tiện trợ giúp sinh hoạt, dụng cụ chỉnh hình;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người phục vụ;</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khi chết do tai nạn lao động, bệnh nghề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sau tai nạn lao động, bệnh nghề nghiệp (tại gia đình; tại nơi tập trung).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Chế độ xuất ngũ: BHXH một lần khi xuất ngũ.</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Chế độ tử tuất, gồm: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mai táng;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tuất một lần.</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3" w:name="dieu_11"/>
      <w:r w:rsidRPr="00A21202">
        <w:rPr>
          <w:rFonts w:eastAsia="Courier New" w:cs="Times New Roman"/>
          <w:b/>
          <w:color w:val="000000"/>
          <w:szCs w:val="24"/>
          <w:lang w:eastAsia="vi-VN"/>
        </w:rPr>
        <w:t>Điều 11. Chi đóng bảo hiểm y tế</w:t>
      </w:r>
      <w:bookmarkEnd w:id="23"/>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Bảo hiểm xã hội Bộ Quốc phòng trích từ quỹ ốm đau, thai sản để đóng bảo hiểm y tế cho người lao động theo quy định của pháp luật về bảo hiểm y tế trong thời gian người lao động nghỉ việc hưởng trợ cấp ốm đau do bị mắc bệnh thuộc Danh mục bệnh cần chữa trị dài ngày ban hành kèm theo Thông tư số 14/2016/TT-BYT ngày 12/5/2016 của Bộ Y tế hướng dẫn chi tiết thi hành một số điều của Luật BHXH thuộc lĩnh vực y tế; hoặc trong thời gian người lao động nghỉ việc hưởng chế độ thai sản.</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4" w:name="dieu_12"/>
      <w:r w:rsidRPr="00A21202">
        <w:rPr>
          <w:rFonts w:eastAsia="Courier New" w:cs="Times New Roman"/>
          <w:b/>
          <w:color w:val="000000"/>
          <w:szCs w:val="24"/>
          <w:lang w:eastAsia="vi-VN"/>
        </w:rPr>
        <w:t>Điều 12. Chi phí quản lý bảo hiểm xã hội</w:t>
      </w:r>
      <w:bookmarkEnd w:id="24"/>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Chi phí quản lý BHXH thực hiện theo quy định tại Quyết định số 60/2015/QĐ-TTg ngày 27 tháng 11 năm 2015 của Thủ tướng Chính phủ về cơ chế quản lý tài chính về BHXH, bảo hiểm y tế, bảo hiểm thất nghiệp và chi phí quản lý BHXH, bảo hiểm y tế, bảo hiểm thất nghiệp và Thông tư số 20/2016/TT-BTC ngày 03 tháng 02 năm 2016 của Bộ Tài chính Hướng dẫn thực hiện cơ chế quản lý tài chính về BHXH, bảo hiểm y tế, bảo hiểm thất nghiệp và chi phí quản lý BHXH, bảo hiểm y tế, bảo hiểm thất nghiệp, gồm các nội dung chi sau:</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a) Chi thường xuyên cho lao động hợp đồng;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lastRenderedPageBreak/>
        <w:t>b) Chi thường xuyên đặc thù;</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Chi không thường xuyên.</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5" w:name="dieu_13"/>
      <w:r w:rsidRPr="00A21202">
        <w:rPr>
          <w:rFonts w:eastAsia="Courier New" w:cs="Times New Roman"/>
          <w:b/>
          <w:color w:val="000000"/>
          <w:szCs w:val="24"/>
          <w:lang w:eastAsia="vi-VN"/>
        </w:rPr>
        <w:t>Điều 13. Lập kế hoạch chi bảo hiểm xã hội</w:t>
      </w:r>
      <w:bookmarkEnd w:id="25"/>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Hằng năm, căn cứ vào kế hoạch quân số, mức hưởng của từng đối tượng và tình hình thực hiện chi BHXH năm trước, các đơn vị từ cấp Trung đoàn (hoặc tương đương) trở lên lập kế hoạch chi BHXH năm, gửi cơ quan tài chính đơn vị cấp trên đến cấp trực thuộc Bộ để tổng hợp, gửi Cục Tài chính Bộ Quốc phòng và BHXH Bộ Quốc phòng trước ngày 20 tháng 6.</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Trường hợp, đơn vị hưởng lương từ ngân sách có bộ phận hưởng lương tự hạch toán thì kế hoạch chi BHXH của đơn vị gồm 2 phần: phần chi BHXH của các đơn vị hưởng lương từ ngân sách và phần chi BHXH của bộ phận hạch toán.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Các doanh nghiệp căn cứ vào kế hoạch quân số, mức hưởng của từng đối tượng và tình hình thực hiện chi BHXH năm trước lập kế hoạch chi BHXH năm, gửi cơ quan tài chính đơn vị cấp trên trực tiếp; đồng gửi Cục Tài chính Bộ Quốc phòng và BHXH Bộ Quốc phòng trước ngày 20 tháng 6 hằng năm.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3. Kế hoạch chi BHXH phải phản ánh đầy đủ từng nội dung chi quy định tại các Điều 10, Điều 11, Điều 12 Thông tư này theo từng nhóm đối tượng và mức hưởng, kèm theo thuyết minh về số lượng đối tượng đang hưởng, dự kiến đối tượng tăng, giảm và nhu cầu chi khác trong năm </w:t>
      </w:r>
      <w:r w:rsidRPr="00A21202">
        <w:rPr>
          <w:rFonts w:eastAsia="Courier New" w:cs="Times New Roman"/>
          <w:i/>
          <w:color w:val="000000"/>
          <w:szCs w:val="24"/>
          <w:lang w:eastAsia="vi-VN"/>
        </w:rPr>
        <w:t>(theo mẫu số 06a/BHXH, 06b/BHXH)</w:t>
      </w:r>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Bảo hiểm xã hội Bộ Quốc phòng chủ trì, phối hợp với Cục Tài chính Bộ Quốc phòng và các cơ quan liên quan tổng hợp kế hoạch chi BHXH năm của các đơn vị, lập kế hoạch chi BHXH năm của Bộ Quốc phòng, trình Thủ trưởng Bộ Quốc phòng phê duyệt, gửi BHXH Việt Nam theo quy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6" w:name="dieu_14"/>
      <w:r w:rsidRPr="00A21202">
        <w:rPr>
          <w:rFonts w:eastAsia="Courier New" w:cs="Times New Roman"/>
          <w:b/>
          <w:color w:val="000000"/>
          <w:szCs w:val="24"/>
          <w:lang w:eastAsia="vi-VN"/>
        </w:rPr>
        <w:t>Điều 14. Phân bổ, giao dự toán chi bảo hiểm xã hội</w:t>
      </w:r>
      <w:bookmarkEnd w:id="26"/>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1. Hằng năm, căn cứ vào dự toán chi BHXH của các đơn vị lập, Quyết định giao dự toán chi BHXH của BHXH Việt Nam, BHXH Bộ Quốc phòng dự kiến phân bổ dự toán chi BHXH kèm theo dự thảo Quyết định của Bộ trưởng giao dự toán chi BHXH cho các đơn vị </w:t>
      </w:r>
      <w:r w:rsidRPr="00A21202">
        <w:rPr>
          <w:rFonts w:eastAsia="Courier New" w:cs="Times New Roman"/>
          <w:i/>
          <w:color w:val="000000"/>
          <w:szCs w:val="24"/>
          <w:lang w:eastAsia="vi-VN"/>
        </w:rPr>
        <w:t>(theo mẫu số 10/BHXH)</w:t>
      </w:r>
      <w:r w:rsidRPr="00A21202">
        <w:rPr>
          <w:rFonts w:eastAsia="Courier New" w:cs="Times New Roman"/>
          <w:color w:val="000000"/>
          <w:szCs w:val="24"/>
          <w:lang w:eastAsia="vi-VN"/>
        </w:rPr>
        <w:t xml:space="preserve"> gửi Cục Tài chính Bộ Quốc phòng (trong thời hạn 15 ngày kể từ ngày nhận được Quyết định giao dự toán của Tổng Giám đốc BHXH Việt Nam) để thẩm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Cục Tài chính Bộ Quốc phòng chủ trì, phối hợp với các cơ quan có liên quan thẩm định, trình Bộ trưởng Bộ Quốc phòng phê duyệt Quyết định giao dự toán chi BHXH cho các đơn vị.</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Trong thời hạn 15 ngày, kể từ ngày Bộ trưởng ký Quyết định giao dự toán chi BHXH của Bộ trưởng Bộ Quốc phòng, BHXH Bộ Quốc phòng có trách nhiệm thông báo cho các đơn vị để thực hiện.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Trường hợp trong năm phải điều chỉnh, bổ sung dự toán chi BHXH, các đơn vị gửi văn bản đề nghị về cơ quan tài chính đơn vị cấp trên cho đến Cục Tài chính Bộ Quốc phòng và BHXH Bộ Quốc phòng để tổng hợp báo cáo Bộ xem xét, quyết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Việc phân bổ dự toán chi BHXH phải đảm bảo nguyên tắc tổng dự toán chi giao cho các đơn vị không được vượt quá dự toán chi đã được BHXH Việt Nam thông báo cho Bộ Quốc phòng.</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7" w:name="dieu_15"/>
      <w:r w:rsidRPr="00A21202">
        <w:rPr>
          <w:rFonts w:eastAsia="Courier New" w:cs="Times New Roman"/>
          <w:b/>
          <w:color w:val="000000"/>
          <w:szCs w:val="24"/>
          <w:lang w:eastAsia="vi-VN"/>
        </w:rPr>
        <w:t>Điều 15. Cấp phát kinh phí bảo hiểm xã hội</w:t>
      </w:r>
      <w:bookmarkEnd w:id="27"/>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Hằng quý, căn cứ vào nhiệm vụ chi BHXH của các đơn vị đã được Bộ Quốc phòng giao, BHXH Bộ Quốc phòng thực hiện việc cấp phát kinh phí để các đơn vị sử dụng.</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28" w:name="dieu_16"/>
      <w:r w:rsidRPr="00A21202">
        <w:rPr>
          <w:rFonts w:eastAsia="Courier New" w:cs="Times New Roman"/>
          <w:b/>
          <w:color w:val="000000"/>
          <w:szCs w:val="24"/>
          <w:lang w:eastAsia="vi-VN"/>
        </w:rPr>
        <w:t>Điều 16. Tổ chức chi trả các chế độ bảo hiểm xã hội</w:t>
      </w:r>
      <w:bookmarkEnd w:id="28"/>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1. Căn cứ vào hồ sơ và danh sách hưởng chế độ BHXH của từng người do cơ quan nhân sự chuyển đến, cơ quan tài chính kiểm tra, lập bảng thanh toán BHXH </w:t>
      </w:r>
      <w:r w:rsidRPr="00A21202">
        <w:rPr>
          <w:rFonts w:eastAsia="Courier New" w:cs="Times New Roman"/>
          <w:i/>
          <w:color w:val="000000"/>
          <w:szCs w:val="24"/>
          <w:lang w:eastAsia="vi-VN"/>
        </w:rPr>
        <w:t>(theo mẫu số 04/BHXH và mẫu số 05/BHXH)</w:t>
      </w:r>
      <w:r w:rsidRPr="00A21202">
        <w:rPr>
          <w:rFonts w:eastAsia="Courier New" w:cs="Times New Roman"/>
          <w:color w:val="000000"/>
          <w:szCs w:val="24"/>
          <w:lang w:eastAsia="vi-VN"/>
        </w:rPr>
        <w:t>, trình Thủ trưởng đơn vị ký duyệt và tổ chức chi trả chế độ BHXH cho từng người; trong đó:</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a) Những ngày đã hưởng trợ cấp ốm đau hoặc trợ cấp thai sản thì không được hưởng lương </w:t>
      </w:r>
      <w:r w:rsidRPr="00A21202">
        <w:rPr>
          <w:rFonts w:eastAsia="Courier New" w:cs="Times New Roman"/>
          <w:color w:val="000000"/>
          <w:szCs w:val="24"/>
          <w:lang w:eastAsia="vi-VN"/>
        </w:rPr>
        <w:lastRenderedPageBreak/>
        <w:t xml:space="preserve">(trừ những trường hợp đi làm trước khi hết thời hạn sinh con quy định tại </w:t>
      </w:r>
      <w:bookmarkStart w:id="29" w:name="dc_6"/>
      <w:r w:rsidRPr="00A21202">
        <w:rPr>
          <w:rFonts w:eastAsia="Courier New" w:cs="Times New Roman"/>
          <w:color w:val="000000"/>
          <w:szCs w:val="24"/>
          <w:lang w:eastAsia="vi-VN"/>
        </w:rPr>
        <w:t>Điều 40 Luật BHXH</w:t>
      </w:r>
      <w:bookmarkEnd w:id="29"/>
      <w:r w:rsidRPr="00A21202">
        <w:rPr>
          <w:rFonts w:eastAsia="Courier New" w:cs="Times New Roman"/>
          <w:color w:val="000000"/>
          <w:szCs w:val="24"/>
          <w:lang w:eastAsia="vi-VN"/>
        </w:rPr>
        <w:t>). Vì vậy, trong bảng thanh toán lương hằng tháng phải trừ tiền lương của những ngày nghỉ việc không hưởng lương do đã hưởng trợ cấp ốm đau, thai sản từ quỹ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 Trường hợp người lao động không làm việc và không hưởng tiền lương từ 14 ngày làm việc trở lên trong tháng thì không đóng BHXH tháng đó. Thời gian này không được tính để hưởng BHXH, trừ trường hợp nghỉ việc hưởng chế độ thai sản.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 Trường hợp người lao động bị bệnh cần chữa trị dài ngày nhưng trong thời gian bị bệnh, người lao động vẫn làm việc và hưởng lương (không hưởng trợ cấp ốm đau từ quỹ BHXH), cả người lao động và người sử dụng lao động vẫn tham gia đóng BHXH thì thời gian đó người lao động vẫn được tính thời gian đóng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 Trường hợp người lao động ốm đau phải nghỉ việc để điều trị nội trú tại bệnh viện, bệnh xá hoặc điều trị ngoại trú thì sau khi ra viện về hoặc trở lại làm việc, đơn vị căn cứ vào giấy ra viện hoặc giấy xác nhận nghỉ ốm đau điều trị ngoại trú để chi trả trợ cấp ốm đau thay tiền lương tương ứng với thời gian điều trị, nếu hết tháng mới tính được số ngày nghỉ ốm đau thì việc chi trả trợ cấp ốm đau và trừ vào tiền lương được tiến hành ở tháng tiếp theo của tháng ra viện hay tháng trở lại làm việc.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Ví dụ 1: Đồng chí Trung tá Nguyễn Văn A, đi viện từ ngày 18/8/2016 đến hết ngày 31/8/2016 ra viện. Khi ra viện trở về đơn vị, việc thanh toán trợ cấp ốm đau và thu hồi lại tiền lương những ngày nghỉ ốm của tháng 8/2016 của đồng chí A được thực hiện vào tháng 9/2016.</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Ví dụ 2: Đồng chí Đại úy QNCN Nguyễn Thị B, đi viện từ ngày 18/8/2016 (đã nhận lương hết tháng 8/2016 ở đơn vị) đến hết ngày 09/9/2016 ra viện (lương tháng 9/2016 nhận tại bệnh viện). Khi ra viện trở về đơn vị, việc thanh toán trợ cấp ốm đau (tháng 8 và 9/2016) và thu hồi lại tiền lương những ngày nghỉ ốm (tháng 8 và 9/2016) của đồng chí B được thực hiện vào tháng 10/2016.</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 Người lao động thuộc các doanh nghiệp (quân số thuộc tổ chức biên chế) khi đi điều trị tại các bệnh viện, bệnh xá trong quân đội thì các doanh nghiệp, đơn vị sự nghiệp công lập không thực hiện việc chuyển giấy cung cấp tài chính đến bệnh viện, bệnh xá. Việc chi trả tiền lương cho người lao động trong những ngày làm việc của tháng nghỉ ốm đau, thai sản do doanh nghiệp bảo đảm.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e) Việc thanh toán, chi trả trợ cấp BHXH từ nguồn quỹ BHXH cho người lao động do đơn vị trực tiếp quản lý người lao động thực hiện. Các bệnh viện, bệnh xá quân đội không thực hiện chi trả trợ cấp BHXH (ốm đau; thai sản; dưỡng sức, phục hồi sức khỏe sau ốm đau, thai sản; tai nạn lao động, bệnh nghề nghiệp; mai táng phí) cho người lao động thuộc đơn vị khác quản lý, là người bệnh đang điều trị nội trú tại bệnh viện. Các cơ quan Cán bộ, Quân lực, Quân y, Tài chính ở đơn vị phối hợp chặt chẽ, lập hồ sơ, tổ chức chi trả trợ cấp BHXH cho người lao động kịp thời, đúng, đủ chế độ theo quy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Khi thực hiện chi trả các chế độ BHXH, cơ quan tài chính phải căn cứ vào sổ BHXH và các hồ sơ chi trả BHXH theo đúng quy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0" w:name="dieu_17"/>
      <w:r w:rsidRPr="00A21202">
        <w:rPr>
          <w:rFonts w:eastAsia="Courier New" w:cs="Times New Roman"/>
          <w:b/>
          <w:color w:val="000000"/>
          <w:szCs w:val="24"/>
          <w:lang w:eastAsia="vi-VN"/>
        </w:rPr>
        <w:t>Điều 17. Quyết toán chi bảo hiểm xã hội</w:t>
      </w:r>
      <w:bookmarkEnd w:id="30"/>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1. Hằng quý, năm các đơn vị căn cứ vào các bảng thanh toán trợ cấp BHXH, chứng từ chi kinh phí quản lý BHXH của từng tháng, tiến hành kiểm tra, rà soát và lập báo cáo quyết toán chi các chế độ BHXH </w:t>
      </w:r>
      <w:r w:rsidRPr="00A21202">
        <w:rPr>
          <w:rFonts w:eastAsia="Courier New" w:cs="Times New Roman"/>
          <w:i/>
          <w:color w:val="000000"/>
          <w:szCs w:val="24"/>
          <w:lang w:eastAsia="vi-VN"/>
        </w:rPr>
        <w:t>(theo mẫu số 07a/BHXH)</w:t>
      </w:r>
      <w:r w:rsidRPr="00A21202">
        <w:rPr>
          <w:rFonts w:eastAsia="Courier New" w:cs="Times New Roman"/>
          <w:color w:val="000000"/>
          <w:szCs w:val="24"/>
          <w:lang w:eastAsia="vi-VN"/>
        </w:rPr>
        <w:t xml:space="preserve">, báo cáo quyết toán chi kinh phí quản lý BHXH </w:t>
      </w:r>
      <w:r w:rsidRPr="00A21202">
        <w:rPr>
          <w:rFonts w:eastAsia="Courier New" w:cs="Times New Roman"/>
          <w:i/>
          <w:color w:val="000000"/>
          <w:szCs w:val="24"/>
          <w:lang w:eastAsia="vi-VN"/>
        </w:rPr>
        <w:t>(theo mẫu số 07b/BHXH)</w:t>
      </w:r>
      <w:r w:rsidRPr="00A21202">
        <w:rPr>
          <w:rFonts w:eastAsia="Courier New" w:cs="Times New Roman"/>
          <w:color w:val="000000"/>
          <w:szCs w:val="24"/>
          <w:lang w:eastAsia="vi-VN"/>
        </w:rPr>
        <w:t xml:space="preserve"> gửi cơ quan tài chính cấp trên trực tiếp cho đến Cục Tài chính Bộ Quốc phòng (01 bản), BHXH Bộ Quốc phòng (02 bản Báo cáo quý; 04 bản Báo cáo năm) cùng với thời điểm gửi báo cáo quyết toán chi ngân sách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2. Báo cáo quyết toán chi BHXH quý, năm, đơn vị thực hiện theo đúng biểu mẫu quy định </w:t>
      </w:r>
      <w:r w:rsidRPr="00A21202">
        <w:rPr>
          <w:rFonts w:eastAsia="Courier New" w:cs="Times New Roman"/>
          <w:i/>
          <w:color w:val="000000"/>
          <w:szCs w:val="24"/>
          <w:lang w:eastAsia="vi-VN"/>
        </w:rPr>
        <w:t>(theo mẫu số 07a/BHXH, 07b/BHXH)</w:t>
      </w:r>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Hằng năm, BHXH Bộ Quốc phòng chủ trì, phối hợp với Cục Tài chính Bộ Quốc phòng và các cơ quan liên quan thẩm định, trình Bộ trưởng Bộ Quốc phòng phê duyệt quyết toán chi BHXH năm cho các đơn vị; đồng thời lập báo cáo quyết toán chi BHXH năm của Bộ Quốc phòng gửi BHXH Việt Nam theo quy định.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1" w:name="chuong_4"/>
      <w:r w:rsidRPr="00A21202">
        <w:rPr>
          <w:rFonts w:eastAsia="Courier New" w:cs="Times New Roman"/>
          <w:b/>
          <w:color w:val="000000"/>
          <w:szCs w:val="24"/>
          <w:lang w:eastAsia="vi-VN"/>
        </w:rPr>
        <w:lastRenderedPageBreak/>
        <w:t>Chương IV</w:t>
      </w:r>
      <w:bookmarkEnd w:id="31"/>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32" w:name="chuong_4_name"/>
      <w:r w:rsidRPr="00A21202">
        <w:rPr>
          <w:rFonts w:eastAsia="Courier New" w:cs="Times New Roman"/>
          <w:b/>
          <w:color w:val="000000"/>
          <w:szCs w:val="24"/>
          <w:lang w:eastAsia="vi-VN"/>
        </w:rPr>
        <w:t>KẾ TOÁN THU, CHI BẢO HIỂM XÃ HỘI BẮT BUỘC TẠI ĐƠN VỊ</w:t>
      </w:r>
      <w:bookmarkEnd w:id="32"/>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3" w:name="dieu_18"/>
      <w:r w:rsidRPr="00A21202">
        <w:rPr>
          <w:rFonts w:eastAsia="Courier New" w:cs="Times New Roman"/>
          <w:b/>
          <w:color w:val="000000"/>
          <w:szCs w:val="24"/>
          <w:lang w:eastAsia="vi-VN"/>
        </w:rPr>
        <w:t>Điều 18. Nguyên tắc chung</w:t>
      </w:r>
      <w:bookmarkEnd w:id="33"/>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Tất cả các hoạt động thu, chi BHXH tại đơn vị phải được phản ánh đầy đủ, chính xác, trung thực trong sổ kế toán của đơn vị.</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Chứng từ thu, chi BHXH được tập hợp theo trình tự thời gian, theo từng chế độ, đóng thành tập riêng và được bảo quản, lưu trữ chung với chứng từ kế toán của đơn vị theo đúng quy định hiện hành.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4" w:name="dieu_19"/>
      <w:r w:rsidRPr="00A21202">
        <w:rPr>
          <w:rFonts w:eastAsia="Courier New" w:cs="Times New Roman"/>
          <w:b/>
          <w:color w:val="000000"/>
          <w:szCs w:val="24"/>
          <w:lang w:eastAsia="vi-VN"/>
        </w:rPr>
        <w:t>Điều 19. Kế toán thu, chi bảo hiểm xã hội</w:t>
      </w:r>
      <w:bookmarkEnd w:id="34"/>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Đối với đơn vị dự toán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Kế toán thu, chi BHXH thực hiện theo hướng dẫn của Cục Tài chính Bộ Quốc phòng về chế độ kế toán đối với đơn vị dự toán trong quân đội.</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Đối với doanh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Kế toán thu, chi BHXH thực hiện theo Thông tư số 200/2014/TT-BTC ngày 22 tháng 12 năm 2014 của Bộ Tài chính hướng dẫn Chế độ kế toán doanh nghiệp.</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5" w:name="chuong_5"/>
      <w:r w:rsidRPr="00A21202">
        <w:rPr>
          <w:rFonts w:eastAsia="Courier New" w:cs="Times New Roman"/>
          <w:b/>
          <w:color w:val="000000"/>
          <w:szCs w:val="24"/>
          <w:lang w:eastAsia="vi-VN"/>
        </w:rPr>
        <w:t>Chương V</w:t>
      </w:r>
      <w:bookmarkEnd w:id="35"/>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36" w:name="chuong_5_name"/>
      <w:r w:rsidRPr="00A21202">
        <w:rPr>
          <w:rFonts w:eastAsia="Courier New" w:cs="Times New Roman"/>
          <w:b/>
          <w:color w:val="000000"/>
          <w:szCs w:val="24"/>
          <w:lang w:eastAsia="vi-VN"/>
        </w:rPr>
        <w:t>TỔ CHỨC THỰC HIỆN</w:t>
      </w:r>
      <w:bookmarkEnd w:id="36"/>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7" w:name="dieu_20"/>
      <w:r w:rsidRPr="00A21202">
        <w:rPr>
          <w:rFonts w:eastAsia="Courier New" w:cs="Times New Roman"/>
          <w:b/>
          <w:color w:val="000000"/>
          <w:szCs w:val="24"/>
          <w:lang w:eastAsia="vi-VN"/>
        </w:rPr>
        <w:t>Điều 20. Trách nhiệm của các cơ quan, đơn vị</w:t>
      </w:r>
      <w:bookmarkEnd w:id="37"/>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Cục Chính sách/Tổng cục Chính trị chủ trì phối hợp với các cơ quan chức năng, hướng dẫn, kiểm tra việc tổ chức thực hiện và giải quyết các vướng mắc phát sinh trong quá trình thực hiện Luật BHXH trong Bộ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Cục Cán bộ/Tổng cục Chính trị và Cục Quân lực/Bộ Tổng Tham mưu chủ trì, phối hợp với các cơ quan chức năng kiểm tra, giám sát việc tuyển dụng lao động hợp đồng của các đơn vị; thực hiện việc liên thẩm quân số; chỉ đạo, hướng dẫn ngành mình trong việc thực hiện các chế độ BHXH theo đúng quy định của Nhà nước và Bộ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Cục Tài chính Bộ Quốc phòng có trách nhiệm phối hợp với BHXH Bộ Quốc phòng xây dựng kế hoạch thu, chi BHXH; chỉ đạo, hướng dẫn ngành mình trong việc thực hiện các chế độ BHXH theo đúng quy định của Nhà nước và Bộ Quốc phòng; phối hợp chỉ đạo, hướng dẫn, kiểm tra việc tổ chức thực hiện và giải quyết các vướng mắc phát sinh trong quá trình thực hiện.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Cục Quân y Bộ Quốc phòng có trách nhiệm chỉ đạo, hướng dẫn ngành mình trong việc xác nhận người lao động nghỉ việc vì ốm đau, thai sản; giám định y khoa để giải quyết các chế độ BHXH.</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BHXH Bộ Quốc phòng chủ trì, phối hợp với các cơ quan liên quan xây dựng kế hoạch thu, chi BHXH; chịu trách nhiệm hướng dẫn, tổ chức triển khai, kiểm tra việc thực hiện các nội dung quy định tại Thông tư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6. Các đơn vị tổ chức thực hiện các chế độ BHXH bắt buộc theo đúng quy định của pháp luật về BHXH; bảo đảm thu, chi đầy đủ, chính xác và đúng nội dung; gắn việc giải quyết chính sách BHXH, cấp sổ BHXH với việc thu BHXH; không được dùng tiền từ quỹ BHXH để chi cho các nội dung khác và ngược lại, không được tập hợp các khoản chi thuộc nội dung chi của BHXH để quyết toán với ngân sách quốc phòng; chi hỗ trợ quản lý BHXH trong phạm vi kế hoạch được giao.</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7. Thủ trưởng đơn vị các cấp có trách nhiệm chỉ đạo các cơ quan chức năng của đơn vị mình và đơn vị trực thuộc thực hiện tốt việc chấm công, theo dõi đầy đủ, chính xác thời gian người lao động nghỉ việc và điều kiện được hưởng các chế độ BHXH bắt buộc; lập và tập hợp đầy đủ hồ sơ, chứng từ liên quan đến thu, chi BHXH bắt buộc tại đơn vị; thường xuyên kiểm tra việc thực hiện các chế độ BHXH bắt buộc của đơn vị mình và các đơn vị trực thuộc.</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8" w:name="dieu_21"/>
      <w:r w:rsidRPr="00A21202">
        <w:rPr>
          <w:rFonts w:eastAsia="Courier New" w:cs="Times New Roman"/>
          <w:b/>
          <w:color w:val="000000"/>
          <w:szCs w:val="24"/>
          <w:lang w:eastAsia="vi-VN"/>
        </w:rPr>
        <w:t>Điều 21. Xử lý vi phạm về bảo hiểm xã hội</w:t>
      </w:r>
      <w:bookmarkEnd w:id="38"/>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lastRenderedPageBreak/>
        <w:t>Các hành vi vi phạm hành chính; hình thức xử phạt, mức phạt, thẩm quyền xử phạt, biện pháp khắc phục hậu quả, thủ tục xử phạt vi phạm hành chính trong lĩnh vực BHXH của người lao động, người sử dụng lao động và các tổ chức BHXH được thực hiện theo quy định của pháp luật về xử lý vi phạm hành chính trong lĩnh vực BHXH.</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39" w:name="dieu_22"/>
      <w:r w:rsidRPr="00A21202">
        <w:rPr>
          <w:rFonts w:eastAsia="Courier New" w:cs="Times New Roman"/>
          <w:b/>
          <w:color w:val="000000"/>
          <w:szCs w:val="24"/>
          <w:lang w:eastAsia="vi-VN"/>
        </w:rPr>
        <w:t>Điều 22. Hiệu lực thi hành</w:t>
      </w:r>
      <w:bookmarkEnd w:id="39"/>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Thông tư này có hiệu lực thi hành từ ngày 02 tháng 4 năm 2017. Riêng đối tượng áp dụng quy định tại Điểm d Khoản 1 Điều 2 Thông tư này là người làm việc theo hợp đồng lao động có thời hạn từ đủ 01 tháng đến dưới 03 tháng thực hiện kể từ ngày 01/01/2018.</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Thông tư số 42/2009/TT-BQP ngày 30 tháng 7 năm 2009 của Bộ Quốc phòng về hướng dẫn quản lý thu chi về BHXH bắt buộc trong Quân đội nhân dân Việt Nam hết hiệu lực thi hành kể từ ngày Thông tư này có hiệu lực thi hành. Những quy định trước đây về quản lý thu chi BHXH trong Bộ Quốc phòng trái với quy định tại Thông tư này đều bãi bỏ.</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Trường hợp các văn bản quy phạm pháp luật, các quy định dẫn chiếu để áp dụng trong Thông tư này được sửa đổi, bổ sung hoặc thay thế bằng các văn bản quy phạm pháp luật mới thì các nội dung được dẫn chiếu áp dụng theo các văn bản quy phạm pháp luật mới đó.</w:t>
      </w:r>
    </w:p>
    <w:p w:rsidR="00A21202" w:rsidRPr="00A21202" w:rsidRDefault="00A21202" w:rsidP="00A21202">
      <w:pPr>
        <w:widowControl w:val="0"/>
        <w:spacing w:before="120" w:after="0" w:line="240" w:lineRule="auto"/>
        <w:rPr>
          <w:rFonts w:eastAsia="Courier New" w:cs="Times New Roman"/>
          <w:b/>
          <w:color w:val="000000"/>
          <w:szCs w:val="24"/>
          <w:lang w:eastAsia="vi-VN"/>
        </w:rPr>
      </w:pPr>
      <w:bookmarkStart w:id="40" w:name="dieu_23"/>
      <w:r w:rsidRPr="00A21202">
        <w:rPr>
          <w:rFonts w:eastAsia="Courier New" w:cs="Times New Roman"/>
          <w:b/>
          <w:color w:val="000000"/>
          <w:szCs w:val="24"/>
          <w:lang w:eastAsia="vi-VN"/>
        </w:rPr>
        <w:t>Điều 23. Trách nhiệm thi hành</w:t>
      </w:r>
      <w:bookmarkEnd w:id="40"/>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Tổng Tham mưu trưởng, Chủ nhiệm Tổng cục Chính trị, thủ trưởng các cơ quan, đơn vị trong Bộ Quốc phòng và các tổ chức, cá nhân có liên quan có trách nhiệm thi hành Thông tư này.</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Quá trình tổ chức thực hiện nếu có vướng mắc, đề nghị báo cáo về Bộ Quốc phòng (qua Cục Tài chính) để được xem xét, giải quyết./. </w:t>
      </w:r>
    </w:p>
    <w:p w:rsidR="00A21202" w:rsidRPr="00A21202" w:rsidRDefault="00A21202" w:rsidP="00A21202">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A21202" w:rsidRPr="00A21202" w:rsidTr="00A21202">
        <w:tc>
          <w:tcPr>
            <w:tcW w:w="4428" w:type="dxa"/>
          </w:tcPr>
          <w:p w:rsidR="00A21202" w:rsidRPr="00A21202" w:rsidRDefault="00A21202" w:rsidP="00A21202">
            <w:pPr>
              <w:widowControl w:val="0"/>
              <w:spacing w:before="120" w:after="0" w:line="240" w:lineRule="auto"/>
              <w:rPr>
                <w:rFonts w:eastAsia="Times New Roman" w:cs="Times New Roman"/>
                <w:color w:val="000000"/>
                <w:szCs w:val="24"/>
                <w:lang w:eastAsia="vi-VN"/>
              </w:rPr>
            </w:pPr>
          </w:p>
          <w:p w:rsidR="00A21202" w:rsidRPr="00A21202" w:rsidRDefault="00A21202" w:rsidP="00A21202">
            <w:pPr>
              <w:widowControl w:val="0"/>
              <w:spacing w:before="120" w:after="0" w:line="240" w:lineRule="auto"/>
              <w:rPr>
                <w:rFonts w:eastAsia="Times New Roman" w:cs="Times New Roman"/>
                <w:color w:val="000000"/>
                <w:szCs w:val="24"/>
                <w:lang w:eastAsia="vi-VN"/>
              </w:rPr>
            </w:pPr>
            <w:r w:rsidRPr="00A21202">
              <w:rPr>
                <w:rFonts w:eastAsia="Times New Roman" w:cs="Times New Roman"/>
                <w:b/>
                <w:i/>
                <w:color w:val="000000"/>
                <w:szCs w:val="24"/>
                <w:lang w:eastAsia="vi-VN"/>
              </w:rPr>
              <w:t>Nơi nhận:</w:t>
            </w:r>
            <w:r w:rsidRPr="00A21202">
              <w:rPr>
                <w:rFonts w:eastAsia="Times New Roman" w:cs="Times New Roman"/>
                <w:b/>
                <w:i/>
                <w:color w:val="000000"/>
                <w:szCs w:val="24"/>
                <w:lang w:eastAsia="vi-VN"/>
              </w:rPr>
              <w:br/>
            </w:r>
            <w:r w:rsidRPr="00A21202">
              <w:rPr>
                <w:rFonts w:eastAsia="Times New Roman" w:cs="Times New Roman"/>
                <w:color w:val="000000"/>
                <w:szCs w:val="24"/>
                <w:lang w:eastAsia="vi-VN"/>
              </w:rPr>
              <w:t>- Văn phòng Chính phủ;</w:t>
            </w:r>
            <w:r w:rsidRPr="00A21202">
              <w:rPr>
                <w:rFonts w:eastAsia="Times New Roman" w:cs="Times New Roman"/>
                <w:color w:val="000000"/>
                <w:szCs w:val="24"/>
                <w:lang w:eastAsia="vi-VN"/>
              </w:rPr>
              <w:br/>
              <w:t>- Bảo hiểm xã hội Việt Nam;</w:t>
            </w:r>
            <w:r w:rsidRPr="00A21202">
              <w:rPr>
                <w:rFonts w:eastAsia="Times New Roman" w:cs="Times New Roman"/>
                <w:color w:val="000000"/>
                <w:szCs w:val="24"/>
                <w:lang w:eastAsia="vi-VN"/>
              </w:rPr>
              <w:br/>
              <w:t>- Các cơ quan, đơn vị trực thuộc Bộ (74);</w:t>
            </w:r>
            <w:r w:rsidRPr="00A21202">
              <w:rPr>
                <w:rFonts w:eastAsia="Times New Roman" w:cs="Times New Roman"/>
                <w:color w:val="000000"/>
                <w:szCs w:val="24"/>
                <w:lang w:eastAsia="vi-VN"/>
              </w:rPr>
              <w:br/>
              <w:t>- Cục: Tài chính, Quân lực, Cán bộ, Chính sách;</w:t>
            </w:r>
            <w:r w:rsidRPr="00A21202">
              <w:rPr>
                <w:rFonts w:eastAsia="Times New Roman" w:cs="Times New Roman"/>
                <w:color w:val="000000"/>
                <w:szCs w:val="24"/>
                <w:lang w:eastAsia="vi-VN"/>
              </w:rPr>
              <w:br/>
              <w:t>- Cục Kiểm tra văn bản QPPL/BTP;</w:t>
            </w:r>
            <w:r w:rsidRPr="00A21202">
              <w:rPr>
                <w:rFonts w:eastAsia="Times New Roman" w:cs="Times New Roman"/>
                <w:color w:val="000000"/>
                <w:szCs w:val="24"/>
                <w:lang w:eastAsia="vi-VN"/>
              </w:rPr>
              <w:br/>
              <w:t>- Bảo hiểm xã hội/BQP;</w:t>
            </w:r>
            <w:r w:rsidRPr="00A21202">
              <w:rPr>
                <w:rFonts w:eastAsia="Times New Roman" w:cs="Times New Roman"/>
                <w:color w:val="000000"/>
                <w:szCs w:val="24"/>
                <w:lang w:eastAsia="vi-VN"/>
              </w:rPr>
              <w:br/>
              <w:t>- Công báo, Cổng TTĐTCP, Cổng TTĐTBQP;</w:t>
            </w:r>
            <w:r w:rsidRPr="00A21202">
              <w:rPr>
                <w:rFonts w:eastAsia="Times New Roman" w:cs="Times New Roman"/>
                <w:color w:val="000000"/>
                <w:szCs w:val="24"/>
                <w:lang w:eastAsia="vi-VN"/>
              </w:rPr>
              <w:br/>
              <w:t>- Lưu: VT, NCTH, PC; Q88.</w:t>
            </w:r>
          </w:p>
        </w:tc>
        <w:tc>
          <w:tcPr>
            <w:tcW w:w="4428" w:type="dxa"/>
            <w:hideMark/>
          </w:tcPr>
          <w:p w:rsidR="00A21202" w:rsidRPr="00A21202" w:rsidRDefault="00A21202" w:rsidP="00A21202">
            <w:pPr>
              <w:widowControl w:val="0"/>
              <w:spacing w:before="120" w:after="0" w:line="240" w:lineRule="auto"/>
              <w:jc w:val="center"/>
              <w:rPr>
                <w:rFonts w:eastAsia="Times New Roman" w:cs="Times New Roman"/>
                <w:b/>
                <w:color w:val="000000"/>
                <w:szCs w:val="24"/>
                <w:lang w:eastAsia="vi-VN"/>
              </w:rPr>
            </w:pPr>
            <w:r w:rsidRPr="00A21202">
              <w:rPr>
                <w:rFonts w:eastAsia="Times New Roman" w:cs="Times New Roman"/>
                <w:b/>
                <w:color w:val="000000"/>
                <w:szCs w:val="24"/>
                <w:lang w:eastAsia="vi-VN"/>
              </w:rPr>
              <w:t>KT. BỘ TRƯỞNG</w:t>
            </w:r>
            <w:r w:rsidRPr="00A21202">
              <w:rPr>
                <w:rFonts w:eastAsia="Times New Roman" w:cs="Times New Roman"/>
                <w:b/>
                <w:color w:val="000000"/>
                <w:szCs w:val="24"/>
                <w:lang w:eastAsia="vi-VN"/>
              </w:rPr>
              <w:br/>
              <w:t>THỨ TRƯỞNG</w:t>
            </w:r>
            <w:r w:rsidRPr="00A21202">
              <w:rPr>
                <w:rFonts w:eastAsia="Times New Roman" w:cs="Times New Roman"/>
                <w:b/>
                <w:color w:val="000000"/>
                <w:szCs w:val="24"/>
                <w:lang w:eastAsia="vi-VN"/>
              </w:rPr>
              <w:br/>
            </w:r>
            <w:r w:rsidRPr="00A21202">
              <w:rPr>
                <w:rFonts w:eastAsia="Times New Roman" w:cs="Times New Roman"/>
                <w:b/>
                <w:color w:val="000000"/>
                <w:szCs w:val="24"/>
                <w:lang w:eastAsia="vi-VN"/>
              </w:rPr>
              <w:br/>
            </w:r>
            <w:r w:rsidRPr="00A21202">
              <w:rPr>
                <w:rFonts w:eastAsia="Times New Roman" w:cs="Times New Roman"/>
                <w:b/>
                <w:color w:val="000000"/>
                <w:szCs w:val="24"/>
                <w:lang w:eastAsia="vi-VN"/>
              </w:rPr>
              <w:br/>
            </w:r>
            <w:r w:rsidRPr="00A21202">
              <w:rPr>
                <w:rFonts w:eastAsia="Times New Roman" w:cs="Times New Roman"/>
                <w:b/>
                <w:color w:val="000000"/>
                <w:szCs w:val="24"/>
                <w:lang w:eastAsia="vi-VN"/>
              </w:rPr>
              <w:br/>
            </w:r>
            <w:r w:rsidRPr="00A21202">
              <w:rPr>
                <w:rFonts w:eastAsia="Times New Roman" w:cs="Times New Roman"/>
                <w:b/>
                <w:color w:val="000000"/>
                <w:szCs w:val="24"/>
                <w:lang w:eastAsia="vi-VN"/>
              </w:rPr>
              <w:br/>
              <w:t>Thượng tướng Lê Chiêm</w:t>
            </w:r>
          </w:p>
        </w:tc>
      </w:tr>
    </w:tbl>
    <w:p w:rsidR="00A21202" w:rsidRPr="00A21202" w:rsidRDefault="00A21202" w:rsidP="00A21202">
      <w:pPr>
        <w:widowControl w:val="0"/>
        <w:spacing w:before="120" w:after="0" w:line="240" w:lineRule="auto"/>
        <w:rPr>
          <w:rFonts w:eastAsia="Courier New" w:cs="Times New Roman"/>
          <w:color w:val="000000"/>
          <w:szCs w:val="24"/>
          <w:lang w:eastAsia="vi-VN"/>
        </w:rPr>
      </w:pPr>
    </w:p>
    <w:p w:rsidR="00A21202" w:rsidRPr="00A21202" w:rsidRDefault="00A21202" w:rsidP="00A21202">
      <w:pPr>
        <w:spacing w:after="0" w:line="240" w:lineRule="auto"/>
        <w:rPr>
          <w:rFonts w:eastAsia="Courier New" w:cs="Times New Roman"/>
          <w:color w:val="000000"/>
          <w:szCs w:val="24"/>
          <w:lang w:eastAsia="vi-VN"/>
        </w:rPr>
        <w:sectPr w:rsidR="00A21202" w:rsidRPr="00A21202">
          <w:pgSz w:w="11906" w:h="16838"/>
          <w:pgMar w:top="567" w:right="1134" w:bottom="567" w:left="1701" w:header="720" w:footer="720" w:gutter="0"/>
          <w:cols w:space="720"/>
        </w:sectPr>
      </w:pPr>
    </w:p>
    <w:tbl>
      <w:tblPr>
        <w:tblW w:w="0" w:type="auto"/>
        <w:tblLook w:val="01E0" w:firstRow="1" w:lastRow="1" w:firstColumn="1" w:lastColumn="1" w:noHBand="0" w:noVBand="0"/>
      </w:tblPr>
      <w:tblGrid>
        <w:gridCol w:w="4903"/>
        <w:gridCol w:w="4168"/>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b/>
                <w:color w:val="000000"/>
                <w:szCs w:val="24"/>
                <w:lang w:eastAsia="vi-VN"/>
              </w:rPr>
            </w:pPr>
            <w:r w:rsidRPr="00A21202">
              <w:rPr>
                <w:rFonts w:eastAsia="Times New Roman" w:cs="Times New Roman"/>
                <w:b/>
                <w:color w:val="000000"/>
                <w:szCs w:val="24"/>
                <w:lang w:eastAsia="vi-VN"/>
              </w:rPr>
              <w:lastRenderedPageBreak/>
              <w:t>Đơn vị cấp trên: …………………</w:t>
            </w:r>
            <w:r w:rsidRPr="00A21202">
              <w:rPr>
                <w:rFonts w:eastAsia="Times New Roman" w:cs="Times New Roman"/>
                <w:b/>
                <w:color w:val="000000"/>
                <w:szCs w:val="24"/>
                <w:lang w:eastAsia="vi-VN"/>
              </w:rPr>
              <w:br/>
              <w:t>Đơn vị: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41" w:name="loai_2"/>
            <w:r w:rsidRPr="00A21202">
              <w:rPr>
                <w:rFonts w:eastAsia="Times New Roman" w:cs="Times New Roman"/>
                <w:b/>
                <w:color w:val="000000"/>
                <w:szCs w:val="24"/>
                <w:lang w:val="en-US" w:eastAsia="vi-VN"/>
              </w:rPr>
              <w:t>Mẫu số 01/BHXH</w:t>
            </w:r>
            <w:bookmarkEnd w:id="41"/>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42" w:name="loai_2_name"/>
      <w:r w:rsidRPr="00A21202">
        <w:rPr>
          <w:rFonts w:eastAsia="Courier New" w:cs="Times New Roman"/>
          <w:b/>
          <w:color w:val="000000"/>
          <w:szCs w:val="24"/>
          <w:lang w:eastAsia="vi-VN"/>
        </w:rPr>
        <w:t>BẢNG CHẤM CÔNG</w:t>
      </w:r>
      <w:bookmarkEnd w:id="42"/>
    </w:p>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 xml:space="preserve">Tháng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 20</w:t>
      </w:r>
      <w:r w:rsidRPr="00A21202">
        <w:rPr>
          <w:rFonts w:eastAsia="Courier New" w:cs="Times New Roman"/>
          <w:color w:val="000000"/>
          <w:szCs w:val="24"/>
          <w:lang w:val="en-US" w:eastAsia="vi-VN"/>
        </w:rPr>
        <w:t xml:space="preserve">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2"/>
        <w:gridCol w:w="1258"/>
        <w:gridCol w:w="500"/>
        <w:gridCol w:w="602"/>
        <w:gridCol w:w="540"/>
        <w:gridCol w:w="620"/>
        <w:gridCol w:w="616"/>
        <w:gridCol w:w="602"/>
        <w:gridCol w:w="562"/>
        <w:gridCol w:w="558"/>
        <w:gridCol w:w="1188"/>
        <w:gridCol w:w="1597"/>
      </w:tblGrid>
      <w:tr w:rsidR="00A21202" w:rsidRPr="00A21202" w:rsidTr="00A21202">
        <w:tc>
          <w:tcPr>
            <w:tcW w:w="23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TT</w:t>
            </w:r>
          </w:p>
        </w:tc>
        <w:tc>
          <w:tcPr>
            <w:tcW w:w="694"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Họ và tên</w:t>
            </w:r>
          </w:p>
        </w:tc>
        <w:tc>
          <w:tcPr>
            <w:tcW w:w="27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Cấp bậc</w:t>
            </w:r>
          </w:p>
        </w:tc>
        <w:tc>
          <w:tcPr>
            <w:tcW w:w="33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Chức vụ</w:t>
            </w:r>
          </w:p>
        </w:tc>
        <w:tc>
          <w:tcPr>
            <w:tcW w:w="1930"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Ngày trong tháng</w:t>
            </w:r>
          </w:p>
        </w:tc>
        <w:tc>
          <w:tcPr>
            <w:tcW w:w="65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công hưởng lương thời gian</w:t>
            </w:r>
          </w:p>
        </w:tc>
        <w:tc>
          <w:tcPr>
            <w:tcW w:w="88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công h</w:t>
            </w:r>
            <w:r w:rsidRPr="00A21202">
              <w:rPr>
                <w:rFonts w:eastAsia="Courier New" w:cs="Times New Roman"/>
                <w:b/>
                <w:color w:val="000000"/>
                <w:szCs w:val="24"/>
                <w:lang w:val="en-US" w:eastAsia="vi-VN"/>
              </w:rPr>
              <w:t>ưở</w:t>
            </w:r>
            <w:r w:rsidRPr="00A21202">
              <w:rPr>
                <w:rFonts w:eastAsia="Courier New" w:cs="Times New Roman"/>
                <w:b/>
                <w:color w:val="000000"/>
                <w:szCs w:val="24"/>
                <w:lang w:eastAsia="vi-VN"/>
              </w:rPr>
              <w:t>ng BHXH</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3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34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1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30</w:t>
            </w:r>
          </w:p>
        </w:tc>
        <w:tc>
          <w:tcPr>
            <w:tcW w:w="3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31</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w:t>
            </w:r>
          </w:p>
        </w:tc>
        <w:tc>
          <w:tcPr>
            <w:tcW w:w="27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C</w:t>
            </w:r>
          </w:p>
        </w:tc>
        <w:tc>
          <w:tcPr>
            <w:tcW w:w="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D</w:t>
            </w:r>
          </w:p>
        </w:tc>
        <w:tc>
          <w:tcPr>
            <w:tcW w:w="2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3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34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1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30</w:t>
            </w:r>
          </w:p>
        </w:tc>
        <w:tc>
          <w:tcPr>
            <w:tcW w:w="3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31</w:t>
            </w: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Sĩ quan</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QNCN</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III. Người làm công tác cơ yếu</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IV. CN&amp;VCQP</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 LĐHĐ</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6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26"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r w:rsidRPr="00A21202">
              <w:rPr>
                <w:rFonts w:eastAsia="Courier New" w:cs="Times New Roman"/>
                <w:b/>
                <w:color w:val="000000"/>
                <w:szCs w:val="24"/>
                <w:lang w:val="en-US" w:eastAsia="vi-VN"/>
              </w:rPr>
              <w:t>Cộng</w:t>
            </w:r>
          </w:p>
        </w:tc>
        <w:tc>
          <w:tcPr>
            <w:tcW w:w="27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5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3025"/>
        <w:gridCol w:w="2990"/>
        <w:gridCol w:w="3056"/>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Người chấm công</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Phụ trách bộ phận</w:t>
            </w:r>
            <w:r w:rsidRPr="00A21202">
              <w:rPr>
                <w:rFonts w:eastAsia="Times New Roman" w:cs="Times New Roman"/>
                <w:color w:val="000000"/>
                <w:szCs w:val="24"/>
                <w:lang w:val="en-US" w:eastAsia="vi-VN"/>
              </w:rPr>
              <w:br/>
            </w:r>
            <w:r w:rsidRPr="00A21202">
              <w:rPr>
                <w:rFonts w:eastAsia="Times New Roman" w:cs="Times New Roman"/>
                <w:i/>
                <w:color w:val="000000"/>
                <w:szCs w:val="24"/>
                <w:lang w:eastAsia="vi-VN"/>
              </w:rPr>
              <w:t>(K</w:t>
            </w:r>
            <w:r w:rsidRPr="00A21202">
              <w:rPr>
                <w:rFonts w:eastAsia="Times New Roman" w:cs="Times New Roman"/>
                <w:i/>
                <w:color w:val="000000"/>
                <w:szCs w:val="24"/>
                <w:lang w:val="en-US" w:eastAsia="vi-VN"/>
              </w:rPr>
              <w:t>ý</w:t>
            </w:r>
            <w:r w:rsidRPr="00A21202">
              <w:rPr>
                <w:rFonts w:eastAsia="Times New Roman" w:cs="Times New Roman"/>
                <w:i/>
                <w:color w:val="000000"/>
                <w:szCs w:val="24"/>
                <w:lang w:eastAsia="vi-VN"/>
              </w:rPr>
              <w:t xml:space="preserve">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Hà Nội, ngày</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 xml:space="preserve"> tháng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năm 20</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và ghi rõ họ tên)</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Các ký hiệu chấm công:</w:t>
      </w:r>
    </w:p>
    <w:p w:rsidR="00A21202" w:rsidRPr="00A21202" w:rsidRDefault="00A21202" w:rsidP="00A21202">
      <w:pPr>
        <w:widowControl w:val="0"/>
        <w:tabs>
          <w:tab w:val="left" w:pos="1440"/>
          <w:tab w:val="left" w:pos="2160"/>
          <w:tab w:val="left" w:pos="3600"/>
        </w:tabs>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Làm việc:</w:t>
      </w:r>
      <w:r w:rsidRPr="00A21202">
        <w:rPr>
          <w:rFonts w:eastAsia="Courier New" w:cs="Times New Roman"/>
          <w:color w:val="000000"/>
          <w:szCs w:val="24"/>
          <w:lang w:eastAsia="vi-VN"/>
        </w:rPr>
        <w:tab/>
        <w:t xml:space="preserve">+ </w:t>
      </w:r>
      <w:r w:rsidRPr="00A21202">
        <w:rPr>
          <w:rFonts w:eastAsia="Courier New" w:cs="Times New Roman"/>
          <w:color w:val="000000"/>
          <w:szCs w:val="24"/>
          <w:lang w:eastAsia="vi-VN"/>
        </w:rPr>
        <w:tab/>
        <w:t>- Nghỉ phép:</w:t>
      </w:r>
      <w:r w:rsidRPr="00A21202">
        <w:rPr>
          <w:rFonts w:eastAsia="Courier New" w:cs="Times New Roman"/>
          <w:color w:val="000000"/>
          <w:szCs w:val="24"/>
          <w:lang w:eastAsia="vi-VN"/>
        </w:rPr>
        <w:tab/>
        <w:t>F</w:t>
      </w:r>
    </w:p>
    <w:p w:rsidR="00A21202" w:rsidRPr="00A21202" w:rsidRDefault="00A21202" w:rsidP="00A21202">
      <w:pPr>
        <w:widowControl w:val="0"/>
        <w:tabs>
          <w:tab w:val="left" w:pos="1440"/>
          <w:tab w:val="left" w:pos="2160"/>
          <w:tab w:val="left" w:pos="3600"/>
        </w:tabs>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Ốm</w:t>
      </w:r>
      <w:r w:rsidRPr="00A21202">
        <w:rPr>
          <w:rFonts w:eastAsia="Courier New" w:cs="Times New Roman"/>
          <w:color w:val="000000"/>
          <w:szCs w:val="24"/>
          <w:lang w:eastAsia="vi-VN"/>
        </w:rPr>
        <w:tab/>
        <w:t>Ô</w:t>
      </w:r>
      <w:r w:rsidRPr="00A21202">
        <w:rPr>
          <w:rFonts w:eastAsia="Courier New" w:cs="Times New Roman"/>
          <w:color w:val="000000"/>
          <w:szCs w:val="24"/>
          <w:lang w:eastAsia="vi-VN"/>
        </w:rPr>
        <w:tab/>
        <w:t>- Nghỉ đẻ:</w:t>
      </w:r>
      <w:r w:rsidRPr="00A21202">
        <w:rPr>
          <w:rFonts w:eastAsia="Courier New" w:cs="Times New Roman"/>
          <w:color w:val="000000"/>
          <w:szCs w:val="24"/>
          <w:lang w:eastAsia="vi-VN"/>
        </w:rPr>
        <w:tab/>
        <w:t>Đ</w:t>
      </w:r>
    </w:p>
    <w:p w:rsidR="00A21202" w:rsidRPr="00A21202" w:rsidRDefault="00A21202" w:rsidP="00A21202">
      <w:pPr>
        <w:widowControl w:val="0"/>
        <w:tabs>
          <w:tab w:val="left" w:pos="1440"/>
          <w:tab w:val="left" w:pos="2160"/>
          <w:tab w:val="left" w:pos="3600"/>
        </w:tabs>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Con ốm:</w:t>
      </w:r>
      <w:r w:rsidRPr="00A21202">
        <w:rPr>
          <w:rFonts w:eastAsia="Courier New" w:cs="Times New Roman"/>
          <w:color w:val="000000"/>
          <w:szCs w:val="24"/>
          <w:lang w:eastAsia="vi-VN"/>
        </w:rPr>
        <w:tab/>
        <w:t>Cô</w:t>
      </w:r>
      <w:r w:rsidRPr="00A21202">
        <w:rPr>
          <w:rFonts w:eastAsia="Courier New" w:cs="Times New Roman"/>
          <w:color w:val="000000"/>
          <w:szCs w:val="24"/>
          <w:lang w:eastAsia="vi-VN"/>
        </w:rPr>
        <w:tab/>
        <w:t>- Nghỉ khác:</w:t>
      </w:r>
      <w:r w:rsidRPr="00A21202">
        <w:rPr>
          <w:rFonts w:eastAsia="Courier New" w:cs="Times New Roman"/>
          <w:color w:val="000000"/>
          <w:szCs w:val="24"/>
          <w:lang w:eastAsia="vi-VN"/>
        </w:rPr>
        <w:tab/>
        <w:t>O</w:t>
      </w:r>
    </w:p>
    <w:p w:rsidR="00A21202" w:rsidRPr="00A21202" w:rsidRDefault="00A21202" w:rsidP="00A21202">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5055"/>
        <w:gridCol w:w="401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eastAsia="vi-VN"/>
              </w:rPr>
            </w:pPr>
            <w:r w:rsidRPr="00A21202">
              <w:rPr>
                <w:rFonts w:eastAsia="Times New Roman" w:cs="Times New Roman"/>
                <w:b/>
                <w:color w:val="000000"/>
                <w:szCs w:val="24"/>
                <w:lang w:eastAsia="vi-VN"/>
              </w:rPr>
              <w:t>Đơn vị cấp trên: ……………………….</w:t>
            </w:r>
            <w:r w:rsidRPr="00A21202">
              <w:rPr>
                <w:rFonts w:eastAsia="Times New Roman" w:cs="Times New Roman"/>
                <w:b/>
                <w:color w:val="000000"/>
                <w:szCs w:val="24"/>
                <w:lang w:eastAsia="vi-VN"/>
              </w:rPr>
              <w:br/>
              <w:t>Đơn vị: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43" w:name="loai_3"/>
            <w:r w:rsidRPr="00A21202">
              <w:rPr>
                <w:rFonts w:eastAsia="Times New Roman" w:cs="Times New Roman"/>
                <w:b/>
                <w:color w:val="000000"/>
                <w:szCs w:val="24"/>
                <w:lang w:val="en-US" w:eastAsia="vi-VN"/>
              </w:rPr>
              <w:t>Mẫu số 02/BHXH</w:t>
            </w:r>
            <w:bookmarkEnd w:id="43"/>
          </w:p>
        </w:tc>
      </w:tr>
    </w:tbl>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44" w:name="loai_3_name"/>
      <w:r w:rsidRPr="00A21202">
        <w:rPr>
          <w:rFonts w:eastAsia="Courier New" w:cs="Times New Roman"/>
          <w:b/>
          <w:color w:val="000000"/>
          <w:szCs w:val="24"/>
          <w:lang w:eastAsia="vi-VN"/>
        </w:rPr>
        <w:t>BẢNG THANH TOÁN TIỀN LƯƠNG</w:t>
      </w:r>
      <w:bookmarkEnd w:id="44"/>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Tháng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 20…</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9"/>
        <w:gridCol w:w="1166"/>
        <w:gridCol w:w="429"/>
        <w:gridCol w:w="522"/>
        <w:gridCol w:w="355"/>
        <w:gridCol w:w="360"/>
        <w:gridCol w:w="355"/>
        <w:gridCol w:w="649"/>
        <w:gridCol w:w="519"/>
        <w:gridCol w:w="521"/>
        <w:gridCol w:w="605"/>
        <w:gridCol w:w="345"/>
        <w:gridCol w:w="347"/>
        <w:gridCol w:w="367"/>
        <w:gridCol w:w="367"/>
        <w:gridCol w:w="345"/>
        <w:gridCol w:w="345"/>
        <w:gridCol w:w="492"/>
        <w:gridCol w:w="617"/>
      </w:tblGrid>
      <w:tr w:rsidR="00A21202" w:rsidRPr="00A21202" w:rsidTr="00A21202">
        <w:tc>
          <w:tcPr>
            <w:tcW w:w="20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TT</w:t>
            </w:r>
          </w:p>
        </w:tc>
        <w:tc>
          <w:tcPr>
            <w:tcW w:w="57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Họ và tên</w:t>
            </w:r>
          </w:p>
        </w:tc>
        <w:tc>
          <w:tcPr>
            <w:tcW w:w="244"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Cấp bậc</w:t>
            </w:r>
          </w:p>
        </w:tc>
        <w:tc>
          <w:tcPr>
            <w:tcW w:w="29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Chức vụ</w:t>
            </w:r>
          </w:p>
        </w:tc>
        <w:tc>
          <w:tcPr>
            <w:tcW w:w="617"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Tháng năm</w:t>
            </w:r>
          </w:p>
        </w:tc>
        <w:tc>
          <w:tcPr>
            <w:tcW w:w="1629"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Lương tháng</w:t>
            </w:r>
          </w:p>
        </w:tc>
        <w:tc>
          <w:tcPr>
            <w:tcW w:w="812"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Kh</w:t>
            </w:r>
            <w:r w:rsidRPr="00A21202">
              <w:rPr>
                <w:rFonts w:eastAsia="Courier New" w:cs="Times New Roman"/>
                <w:b/>
                <w:color w:val="000000"/>
                <w:szCs w:val="24"/>
                <w:lang w:val="en-US" w:eastAsia="vi-VN"/>
              </w:rPr>
              <w:t>ấ</w:t>
            </w:r>
            <w:r w:rsidRPr="00A21202">
              <w:rPr>
                <w:rFonts w:eastAsia="Courier New" w:cs="Times New Roman"/>
                <w:b/>
                <w:color w:val="000000"/>
                <w:szCs w:val="24"/>
                <w:lang w:eastAsia="vi-VN"/>
              </w:rPr>
              <w:t>u trừ</w:t>
            </w:r>
          </w:p>
        </w:tc>
        <w:tc>
          <w:tcPr>
            <w:tcW w:w="27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Còn được nhận</w:t>
            </w:r>
          </w:p>
        </w:tc>
        <w:tc>
          <w:tcPr>
            <w:tcW w:w="347"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Ký nhận</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NN</w:t>
            </w:r>
          </w:p>
        </w:tc>
        <w:tc>
          <w:tcPr>
            <w:tcW w:w="20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XN</w:t>
            </w:r>
          </w:p>
        </w:tc>
        <w:tc>
          <w:tcPr>
            <w:tcW w:w="20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TN</w:t>
            </w:r>
          </w:p>
        </w:tc>
        <w:tc>
          <w:tcPr>
            <w:tcW w:w="33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Lương chính</w:t>
            </w:r>
          </w:p>
        </w:tc>
        <w:tc>
          <w:tcPr>
            <w:tcW w:w="29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chức vụ</w:t>
            </w: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nghề</w:t>
            </w:r>
          </w:p>
        </w:tc>
        <w:tc>
          <w:tcPr>
            <w:tcW w:w="31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vượt khung</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1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BH XH</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BH YT</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4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29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2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0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0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33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29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31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1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14</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15</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16</w:t>
            </w:r>
          </w:p>
        </w:tc>
        <w:tc>
          <w:tcPr>
            <w:tcW w:w="1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17</w:t>
            </w:r>
          </w:p>
        </w:tc>
        <w:tc>
          <w:tcPr>
            <w:tcW w:w="2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18</w:t>
            </w:r>
          </w:p>
        </w:tc>
        <w:tc>
          <w:tcPr>
            <w:tcW w:w="34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19</w:t>
            </w: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 Sĩ quan</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 QNCN</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III. Người làm công tác cơ yếu</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IV. CN&amp;VCQP</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 LĐHĐ</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83"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c>
          <w:tcPr>
            <w:tcW w:w="2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92"/>
        <w:gridCol w:w="3055"/>
        <w:gridCol w:w="3024"/>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 xml:space="preserve">Người </w:t>
            </w:r>
            <w:r w:rsidRPr="00A21202">
              <w:rPr>
                <w:rFonts w:eastAsia="Times New Roman" w:cs="Times New Roman"/>
                <w:b/>
                <w:color w:val="000000"/>
                <w:szCs w:val="24"/>
                <w:lang w:val="en-US" w:eastAsia="vi-VN"/>
              </w:rPr>
              <w:t xml:space="preserve">lập biểu </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tên</w:t>
            </w:r>
            <w:r w:rsidRPr="00A21202">
              <w:rPr>
                <w:rFonts w:eastAsia="Times New Roman" w:cs="Times New Roman"/>
                <w:i/>
                <w:color w:val="000000"/>
                <w:szCs w:val="24"/>
                <w:lang w:val="en-US" w:eastAsia="vi-VN"/>
              </w:rPr>
              <w:t>, đóng dấu</w:t>
            </w:r>
            <w:r w:rsidRPr="00A21202">
              <w:rPr>
                <w:rFonts w:eastAsia="Times New Roman" w:cs="Times New Roman"/>
                <w:i/>
                <w:color w:val="000000"/>
                <w:szCs w:val="24"/>
                <w:lang w:eastAsia="vi-VN"/>
              </w:rPr>
              <w:t>)</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t>Trưởng phòng (Ban) tài chính</w:t>
            </w:r>
            <w:r w:rsidRPr="00A21202">
              <w:rPr>
                <w:rFonts w:eastAsia="Times New Roman" w:cs="Times New Roman"/>
                <w:color w:val="000000"/>
                <w:szCs w:val="24"/>
                <w:lang w:val="en-US" w:eastAsia="vi-VN"/>
              </w:rPr>
              <w:br/>
            </w:r>
            <w:r w:rsidRPr="00A21202">
              <w:rPr>
                <w:rFonts w:eastAsia="Times New Roman" w:cs="Times New Roman"/>
                <w:i/>
                <w:color w:val="000000"/>
                <w:szCs w:val="24"/>
                <w:lang w:eastAsia="vi-VN"/>
              </w:rPr>
              <w:t>(K</w:t>
            </w:r>
            <w:r w:rsidRPr="00A21202">
              <w:rPr>
                <w:rFonts w:eastAsia="Times New Roman" w:cs="Times New Roman"/>
                <w:i/>
                <w:color w:val="000000"/>
                <w:szCs w:val="24"/>
                <w:lang w:val="en-US" w:eastAsia="vi-VN"/>
              </w:rPr>
              <w:t>ý</w:t>
            </w:r>
            <w:r w:rsidRPr="00A21202">
              <w:rPr>
                <w:rFonts w:eastAsia="Times New Roman" w:cs="Times New Roman"/>
                <w:i/>
                <w:color w:val="000000"/>
                <w:szCs w:val="24"/>
                <w:lang w:eastAsia="vi-VN"/>
              </w:rPr>
              <w:t xml:space="preserve"> tên</w:t>
            </w:r>
            <w:r w:rsidRPr="00A21202">
              <w:rPr>
                <w:rFonts w:eastAsia="Times New Roman" w:cs="Times New Roman"/>
                <w:i/>
                <w:color w:val="000000"/>
                <w:szCs w:val="24"/>
                <w:lang w:val="en-US" w:eastAsia="vi-VN"/>
              </w:rPr>
              <w:t>, đóng dấu</w:t>
            </w:r>
            <w:r w:rsidRPr="00A21202">
              <w:rPr>
                <w:rFonts w:eastAsia="Times New Roman" w:cs="Times New Roman"/>
                <w:i/>
                <w:color w:val="000000"/>
                <w:szCs w:val="24"/>
                <w:lang w:eastAsia="vi-VN"/>
              </w:rPr>
              <w:t>)</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Hà Nội, ngày</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 xml:space="preserve"> tháng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năm 20</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 xml:space="preserve">(Ký </w:t>
            </w:r>
            <w:r w:rsidRPr="00A21202">
              <w:rPr>
                <w:rFonts w:eastAsia="Times New Roman" w:cs="Times New Roman"/>
                <w:i/>
                <w:color w:val="000000"/>
                <w:szCs w:val="24"/>
                <w:lang w:val="en-US" w:eastAsia="vi-VN"/>
              </w:rPr>
              <w:t>tên, đóng dấu</w:t>
            </w:r>
            <w:r w:rsidRPr="00A21202">
              <w:rPr>
                <w:rFonts w:eastAsia="Times New Roman" w:cs="Times New Roman"/>
                <w:i/>
                <w:color w:val="000000"/>
                <w:szCs w:val="24"/>
                <w:lang w:eastAsia="vi-VN"/>
              </w:rPr>
              <w:t>)</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055"/>
        <w:gridCol w:w="401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 trên:</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45" w:name="loai_4"/>
            <w:r w:rsidRPr="00A21202">
              <w:rPr>
                <w:rFonts w:eastAsia="Times New Roman" w:cs="Times New Roman"/>
                <w:b/>
                <w:color w:val="000000"/>
                <w:szCs w:val="24"/>
                <w:lang w:val="en-US" w:eastAsia="vi-VN"/>
              </w:rPr>
              <w:t>Mẫu số 03/BHXH</w:t>
            </w:r>
            <w:bookmarkEnd w:id="45"/>
          </w:p>
        </w:tc>
      </w:tr>
    </w:tbl>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46" w:name="loai_4_name"/>
      <w:r w:rsidRPr="00A21202">
        <w:rPr>
          <w:rFonts w:eastAsia="Courier New" w:cs="Times New Roman"/>
          <w:b/>
          <w:color w:val="000000"/>
          <w:szCs w:val="24"/>
          <w:lang w:eastAsia="vi-VN"/>
        </w:rPr>
        <w:t>DANH SÁCH NGƯỜI LAO ĐỘNG VÀ QUỸ TIỀN LƯƠNG TRÍCH NỘP BẢO HIỂM XÃ HỘI</w:t>
      </w:r>
      <w:bookmarkEnd w:id="46"/>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Tháng                     năm 20....</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lastRenderedPageBreak/>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8"/>
        <w:gridCol w:w="1166"/>
        <w:gridCol w:w="440"/>
        <w:gridCol w:w="526"/>
        <w:gridCol w:w="525"/>
        <w:gridCol w:w="494"/>
        <w:gridCol w:w="468"/>
        <w:gridCol w:w="649"/>
        <w:gridCol w:w="678"/>
        <w:gridCol w:w="626"/>
        <w:gridCol w:w="690"/>
        <w:gridCol w:w="360"/>
        <w:gridCol w:w="356"/>
        <w:gridCol w:w="356"/>
        <w:gridCol w:w="699"/>
        <w:gridCol w:w="644"/>
      </w:tblGrid>
      <w:tr w:rsidR="00A21202" w:rsidRPr="00A21202" w:rsidTr="00A21202">
        <w:tc>
          <w:tcPr>
            <w:tcW w:w="22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 xml:space="preserve">ố </w:t>
            </w:r>
            <w:r w:rsidRPr="00A21202">
              <w:rPr>
                <w:rFonts w:eastAsia="Courier New" w:cs="Times New Roman"/>
                <w:color w:val="000000"/>
                <w:szCs w:val="24"/>
                <w:lang w:eastAsia="vi-VN"/>
              </w:rPr>
              <w:t>TT</w:t>
            </w:r>
          </w:p>
        </w:tc>
        <w:tc>
          <w:tcPr>
            <w:tcW w:w="55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Họ và tên</w:t>
            </w:r>
          </w:p>
        </w:tc>
        <w:tc>
          <w:tcPr>
            <w:tcW w:w="249"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Cấp bậc</w:t>
            </w:r>
          </w:p>
        </w:tc>
        <w:tc>
          <w:tcPr>
            <w:tcW w:w="29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Chức vụ</w:t>
            </w:r>
          </w:p>
        </w:tc>
        <w:tc>
          <w:tcPr>
            <w:tcW w:w="838"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Tháng năm</w:t>
            </w:r>
          </w:p>
        </w:tc>
        <w:tc>
          <w:tcPr>
            <w:tcW w:w="1887"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Tiền lương để trích nộp BHXH</w:t>
            </w:r>
          </w:p>
        </w:tc>
        <w:tc>
          <w:tcPr>
            <w:tcW w:w="954"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thu BHXH</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Nhập ngũ</w:t>
            </w:r>
          </w:p>
        </w:tc>
        <w:tc>
          <w:tcPr>
            <w:tcW w:w="28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Xuất ngũ</w:t>
            </w:r>
          </w:p>
        </w:tc>
        <w:tc>
          <w:tcPr>
            <w:tcW w:w="2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Tái ngũ</w:t>
            </w:r>
          </w:p>
        </w:tc>
        <w:tc>
          <w:tcPr>
            <w:tcW w:w="36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Lương chính</w:t>
            </w:r>
          </w:p>
        </w:tc>
        <w:tc>
          <w:tcPr>
            <w:tcW w:w="3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chức vụ</w:t>
            </w:r>
          </w:p>
        </w:tc>
        <w:tc>
          <w:tcPr>
            <w:tcW w:w="35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nghề</w:t>
            </w:r>
          </w:p>
        </w:tc>
        <w:tc>
          <w:tcPr>
            <w:tcW w:w="38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vượt khung</w:t>
            </w:r>
          </w:p>
        </w:tc>
        <w:tc>
          <w:tcPr>
            <w:tcW w:w="20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20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20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39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nộp</w:t>
            </w:r>
          </w:p>
        </w:tc>
        <w:tc>
          <w:tcPr>
            <w:tcW w:w="3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sử dụng nộp</w:t>
            </w: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4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29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8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36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3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35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38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20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20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20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14</w:t>
            </w:r>
          </w:p>
        </w:tc>
        <w:tc>
          <w:tcPr>
            <w:tcW w:w="39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15</w:t>
            </w:r>
          </w:p>
        </w:tc>
        <w:tc>
          <w:tcPr>
            <w:tcW w:w="3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16</w:t>
            </w: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Sĩ quan</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QNCN</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III. Người làm công tác cơ yếu</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IV. CN&amp;VCQP</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 LĐHĐ</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5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c>
          <w:tcPr>
            <w:tcW w:w="24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1616"/>
        <w:gridCol w:w="1698"/>
        <w:gridCol w:w="1504"/>
        <w:gridCol w:w="2019"/>
        <w:gridCol w:w="2234"/>
      </w:tblGrid>
      <w:tr w:rsidR="00A21202" w:rsidRPr="00A21202" w:rsidTr="00A21202">
        <w:tc>
          <w:tcPr>
            <w:tcW w:w="2268" w:type="dxa"/>
            <w:hideMark/>
          </w:tcPr>
          <w:p w:rsidR="00A21202" w:rsidRPr="00A21202" w:rsidRDefault="00A21202" w:rsidP="00A21202">
            <w:pPr>
              <w:widowControl w:val="0"/>
              <w:spacing w:before="120" w:after="0" w:line="240" w:lineRule="auto"/>
              <w:jc w:val="center"/>
              <w:rPr>
                <w:rFonts w:eastAsia="Times New Roman" w:cs="Times New Roman"/>
                <w:i/>
                <w:color w:val="000000"/>
                <w:szCs w:val="24"/>
                <w:lang w:val="en-US" w:eastAsia="vi-VN"/>
              </w:rPr>
            </w:pPr>
            <w:r w:rsidRPr="00A21202">
              <w:rPr>
                <w:rFonts w:eastAsia="Times New Roman" w:cs="Times New Roman"/>
                <w:b/>
                <w:color w:val="000000"/>
                <w:szCs w:val="24"/>
                <w:lang w:val="en-US" w:eastAsia="vi-VN"/>
              </w:rPr>
              <w:br/>
              <w:t>Người lập biểu</w:t>
            </w:r>
            <w:r w:rsidRPr="00A21202">
              <w:rPr>
                <w:rFonts w:eastAsia="Times New Roman" w:cs="Times New Roman"/>
                <w:b/>
                <w:color w:val="000000"/>
                <w:szCs w:val="24"/>
                <w:lang w:val="en-US" w:eastAsia="vi-VN"/>
              </w:rPr>
              <w:br/>
            </w:r>
            <w:r w:rsidRPr="00A21202">
              <w:rPr>
                <w:rFonts w:eastAsia="Times New Roman" w:cs="Times New Roman"/>
                <w:i/>
                <w:color w:val="000000"/>
                <w:szCs w:val="24"/>
                <w:lang w:val="en-US" w:eastAsia="vi-VN"/>
              </w:rPr>
              <w:t>(Ký và ghi họ tên)</w:t>
            </w:r>
          </w:p>
        </w:tc>
        <w:tc>
          <w:tcPr>
            <w:tcW w:w="2520"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t>Cơ quan quân lực</w:t>
            </w:r>
            <w:r w:rsidRPr="00A21202">
              <w:rPr>
                <w:rFonts w:eastAsia="Times New Roman" w:cs="Times New Roman"/>
                <w:b/>
                <w:color w:val="000000"/>
                <w:szCs w:val="24"/>
                <w:lang w:val="en-US" w:eastAsia="vi-VN"/>
              </w:rPr>
              <w:br/>
            </w:r>
            <w:r w:rsidRPr="00A21202">
              <w:rPr>
                <w:rFonts w:eastAsia="Times New Roman" w:cs="Times New Roman"/>
                <w:i/>
                <w:color w:val="000000"/>
                <w:szCs w:val="24"/>
                <w:lang w:val="en-US" w:eastAsia="vi-VN"/>
              </w:rPr>
              <w:t>(Ký và ghi họ tên)</w:t>
            </w:r>
          </w:p>
        </w:tc>
        <w:tc>
          <w:tcPr>
            <w:tcW w:w="2160"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t>Cơ quan cán bộ</w:t>
            </w:r>
            <w:r w:rsidRPr="00A21202">
              <w:rPr>
                <w:rFonts w:eastAsia="Times New Roman" w:cs="Times New Roman"/>
                <w:b/>
                <w:color w:val="000000"/>
                <w:szCs w:val="24"/>
                <w:lang w:val="en-US" w:eastAsia="vi-VN"/>
              </w:rPr>
              <w:br/>
            </w:r>
            <w:r w:rsidRPr="00A21202">
              <w:rPr>
                <w:rFonts w:eastAsia="Times New Roman" w:cs="Times New Roman"/>
                <w:i/>
                <w:color w:val="000000"/>
                <w:szCs w:val="24"/>
                <w:lang w:val="en-US" w:eastAsia="vi-VN"/>
              </w:rPr>
              <w:t>(Ký và ghi họ tên)</w:t>
            </w:r>
          </w:p>
        </w:tc>
        <w:tc>
          <w:tcPr>
            <w:tcW w:w="2880"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t>Trưởng phòng (ban)</w:t>
            </w:r>
            <w:r w:rsidRPr="00A21202">
              <w:rPr>
                <w:rFonts w:eastAsia="Times New Roman" w:cs="Times New Roman"/>
                <w:b/>
                <w:color w:val="000000"/>
                <w:szCs w:val="24"/>
                <w:lang w:val="en-US" w:eastAsia="vi-VN"/>
              </w:rPr>
              <w:br/>
              <w:t>tài chính</w:t>
            </w:r>
            <w:r w:rsidRPr="00A21202">
              <w:rPr>
                <w:rFonts w:eastAsia="Times New Roman" w:cs="Times New Roman"/>
                <w:b/>
                <w:color w:val="000000"/>
                <w:szCs w:val="24"/>
                <w:lang w:val="en-US" w:eastAsia="vi-VN"/>
              </w:rPr>
              <w:br/>
            </w:r>
            <w:r w:rsidRPr="00A21202">
              <w:rPr>
                <w:rFonts w:eastAsia="Times New Roman" w:cs="Times New Roman"/>
                <w:i/>
                <w:color w:val="000000"/>
                <w:szCs w:val="24"/>
                <w:lang w:val="en-US" w:eastAsia="vi-VN"/>
              </w:rPr>
              <w:t>(Ký và ghi họ tên)</w:t>
            </w:r>
          </w:p>
        </w:tc>
        <w:tc>
          <w:tcPr>
            <w:tcW w:w="3348" w:type="dxa"/>
            <w:hideMark/>
          </w:tcPr>
          <w:p w:rsidR="00A21202" w:rsidRPr="00A21202" w:rsidRDefault="00A21202" w:rsidP="00A21202">
            <w:pPr>
              <w:widowControl w:val="0"/>
              <w:spacing w:before="120" w:after="0" w:line="240" w:lineRule="auto"/>
              <w:jc w:val="center"/>
              <w:rPr>
                <w:rFonts w:eastAsia="Times New Roman" w:cs="Times New Roman"/>
                <w:i/>
                <w:color w:val="000000"/>
                <w:szCs w:val="24"/>
                <w:lang w:val="en-US" w:eastAsia="vi-VN"/>
              </w:rPr>
            </w:pPr>
            <w:r w:rsidRPr="00A21202">
              <w:rPr>
                <w:rFonts w:eastAsia="Times New Roman" w:cs="Times New Roman"/>
                <w:i/>
                <w:color w:val="000000"/>
                <w:szCs w:val="24"/>
                <w:lang w:val="en-US" w:eastAsia="vi-VN"/>
              </w:rPr>
              <w:t>Ngày       tháng      năm 20…</w:t>
            </w:r>
            <w:r w:rsidRPr="00A21202">
              <w:rPr>
                <w:rFonts w:eastAsia="Times New Roman" w:cs="Times New Roman"/>
                <w:i/>
                <w:color w:val="000000"/>
                <w:szCs w:val="24"/>
                <w:lang w:val="en-US" w:eastAsia="vi-VN"/>
              </w:rPr>
              <w:br/>
            </w:r>
            <w:r w:rsidRPr="00A21202">
              <w:rPr>
                <w:rFonts w:eastAsia="Times New Roman" w:cs="Times New Roman"/>
                <w:b/>
                <w:color w:val="000000"/>
                <w:szCs w:val="24"/>
                <w:lang w:val="en-US"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i/>
                <w:color w:val="000000"/>
                <w:szCs w:val="24"/>
                <w:lang w:val="en-US" w:eastAsia="vi-VN"/>
              </w:rPr>
              <w:t>(Ký tên, đóng dấu và ghi họ tên)</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055"/>
        <w:gridCol w:w="401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 trên:</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47" w:name="loai_5"/>
            <w:r w:rsidRPr="00A21202">
              <w:rPr>
                <w:rFonts w:eastAsia="Times New Roman" w:cs="Times New Roman"/>
                <w:b/>
                <w:color w:val="000000"/>
                <w:szCs w:val="24"/>
                <w:lang w:val="en-US" w:eastAsia="vi-VN"/>
              </w:rPr>
              <w:t>Mẫu số 04/BHXH</w:t>
            </w:r>
            <w:bookmarkEnd w:id="47"/>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48" w:name="loai_5_name"/>
      <w:r w:rsidRPr="00A21202">
        <w:rPr>
          <w:rFonts w:eastAsia="Courier New" w:cs="Times New Roman"/>
          <w:b/>
          <w:color w:val="000000"/>
          <w:szCs w:val="24"/>
          <w:lang w:eastAsia="vi-VN"/>
        </w:rPr>
        <w:t>BẢNG THANH TOÁN TRỢ CẤP ỐM ĐAU,THAI SẢN</w:t>
      </w:r>
      <w:bookmarkEnd w:id="48"/>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Tháng ……… năm 20....</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3"/>
        <w:gridCol w:w="264"/>
        <w:gridCol w:w="567"/>
        <w:gridCol w:w="401"/>
        <w:gridCol w:w="391"/>
        <w:gridCol w:w="302"/>
        <w:gridCol w:w="391"/>
        <w:gridCol w:w="302"/>
        <w:gridCol w:w="391"/>
        <w:gridCol w:w="302"/>
        <w:gridCol w:w="391"/>
        <w:gridCol w:w="302"/>
        <w:gridCol w:w="391"/>
        <w:gridCol w:w="302"/>
        <w:gridCol w:w="424"/>
        <w:gridCol w:w="392"/>
        <w:gridCol w:w="330"/>
        <w:gridCol w:w="446"/>
        <w:gridCol w:w="302"/>
        <w:gridCol w:w="471"/>
        <w:gridCol w:w="302"/>
        <w:gridCol w:w="391"/>
        <w:gridCol w:w="302"/>
        <w:gridCol w:w="424"/>
        <w:gridCol w:w="391"/>
      </w:tblGrid>
      <w:tr w:rsidR="00A21202" w:rsidRPr="00A21202" w:rsidTr="00A21202">
        <w:tc>
          <w:tcPr>
            <w:tcW w:w="12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T</w:t>
            </w:r>
          </w:p>
        </w:tc>
        <w:tc>
          <w:tcPr>
            <w:tcW w:w="16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Họ và </w:t>
            </w:r>
            <w:r w:rsidRPr="00A21202">
              <w:rPr>
                <w:rFonts w:eastAsia="Courier New" w:cs="Times New Roman"/>
                <w:color w:val="000000"/>
                <w:szCs w:val="24"/>
                <w:lang w:eastAsia="vi-VN"/>
              </w:rPr>
              <w:lastRenderedPageBreak/>
              <w:t>tên</w:t>
            </w:r>
          </w:p>
        </w:tc>
        <w:tc>
          <w:tcPr>
            <w:tcW w:w="263"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 xml:space="preserve">Lương tháng </w:t>
            </w:r>
            <w:r w:rsidRPr="00A21202">
              <w:rPr>
                <w:rFonts w:eastAsia="Courier New" w:cs="Times New Roman"/>
                <w:color w:val="000000"/>
                <w:szCs w:val="24"/>
                <w:lang w:eastAsia="vi-VN"/>
              </w:rPr>
              <w:lastRenderedPageBreak/>
              <w:t>làm căn cứ đóng BHXH</w:t>
            </w:r>
          </w:p>
        </w:tc>
        <w:tc>
          <w:tcPr>
            <w:tcW w:w="21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Thời gia</w:t>
            </w:r>
            <w:r w:rsidRPr="00A21202">
              <w:rPr>
                <w:rFonts w:eastAsia="Courier New" w:cs="Times New Roman"/>
                <w:color w:val="000000"/>
                <w:szCs w:val="24"/>
                <w:lang w:eastAsia="vi-VN"/>
              </w:rPr>
              <w:lastRenderedPageBreak/>
              <w:t>n đóng BH XH</w:t>
            </w:r>
          </w:p>
        </w:tc>
        <w:tc>
          <w:tcPr>
            <w:tcW w:w="2179" w:type="pct"/>
            <w:gridSpan w:val="11"/>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lastRenderedPageBreak/>
              <w:t>Trợ cấp ốm đau</w:t>
            </w:r>
          </w:p>
        </w:tc>
        <w:tc>
          <w:tcPr>
            <w:tcW w:w="1838" w:type="pct"/>
            <w:gridSpan w:val="9"/>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Trợ cấp thai sản</w:t>
            </w:r>
          </w:p>
        </w:tc>
        <w:tc>
          <w:tcPr>
            <w:tcW w:w="21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Ký nhận</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1176"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Bản thân ốm</w:t>
            </w:r>
          </w:p>
        </w:tc>
        <w:tc>
          <w:tcPr>
            <w:tcW w:w="39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Con ốm</w:t>
            </w:r>
          </w:p>
        </w:tc>
        <w:tc>
          <w:tcPr>
            <w:tcW w:w="39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Dưỡng sức, </w:t>
            </w:r>
            <w:r w:rsidRPr="00A21202">
              <w:rPr>
                <w:rFonts w:eastAsia="Courier New" w:cs="Times New Roman"/>
                <w:color w:val="000000"/>
                <w:szCs w:val="24"/>
                <w:lang w:eastAsia="vi-VN"/>
              </w:rPr>
              <w:lastRenderedPageBreak/>
              <w:t>PHSK</w:t>
            </w:r>
          </w:p>
        </w:tc>
        <w:tc>
          <w:tcPr>
            <w:tcW w:w="22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 xml:space="preserve">Tổng </w:t>
            </w:r>
            <w:r w:rsidRPr="00A21202">
              <w:rPr>
                <w:rFonts w:eastAsia="Courier New" w:cs="Times New Roman"/>
                <w:color w:val="000000"/>
                <w:szCs w:val="24"/>
                <w:lang w:val="en-US" w:eastAsia="vi-VN"/>
              </w:rPr>
              <w:t>số</w:t>
            </w:r>
            <w:r w:rsidRPr="00A21202">
              <w:rPr>
                <w:rFonts w:eastAsia="Courier New" w:cs="Times New Roman"/>
                <w:color w:val="000000"/>
                <w:szCs w:val="24"/>
                <w:lang w:eastAsia="vi-VN"/>
              </w:rPr>
              <w:t xml:space="preserve"> </w:t>
            </w:r>
            <w:r w:rsidRPr="00A21202">
              <w:rPr>
                <w:rFonts w:eastAsia="Courier New" w:cs="Times New Roman"/>
                <w:color w:val="000000"/>
                <w:szCs w:val="24"/>
                <w:lang w:eastAsia="vi-VN"/>
              </w:rPr>
              <w:lastRenderedPageBreak/>
              <w:t>tiền</w:t>
            </w:r>
          </w:p>
        </w:tc>
        <w:tc>
          <w:tcPr>
            <w:tcW w:w="39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 xml:space="preserve">Khám thai, </w:t>
            </w:r>
            <w:r w:rsidRPr="00A21202">
              <w:rPr>
                <w:rFonts w:eastAsia="Courier New" w:cs="Times New Roman"/>
                <w:color w:val="000000"/>
                <w:szCs w:val="24"/>
                <w:lang w:eastAsia="vi-VN"/>
              </w:rPr>
              <w:lastRenderedPageBreak/>
              <w:t>KHHGĐ</w:t>
            </w:r>
          </w:p>
        </w:tc>
        <w:tc>
          <w:tcPr>
            <w:tcW w:w="41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Sinh con</w:t>
            </w:r>
          </w:p>
        </w:tc>
        <w:tc>
          <w:tcPr>
            <w:tcW w:w="42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Trợ cấp 1 lần </w:t>
            </w:r>
            <w:r w:rsidRPr="00A21202">
              <w:rPr>
                <w:rFonts w:eastAsia="Courier New" w:cs="Times New Roman"/>
                <w:color w:val="000000"/>
                <w:szCs w:val="24"/>
                <w:lang w:eastAsia="vi-VN"/>
              </w:rPr>
              <w:lastRenderedPageBreak/>
              <w:t>khi sinh con</w:t>
            </w:r>
          </w:p>
        </w:tc>
        <w:tc>
          <w:tcPr>
            <w:tcW w:w="39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 xml:space="preserve">Dưỡng sức, </w:t>
            </w:r>
            <w:r w:rsidRPr="00A21202">
              <w:rPr>
                <w:rFonts w:eastAsia="Courier New" w:cs="Times New Roman"/>
                <w:color w:val="000000"/>
                <w:szCs w:val="24"/>
                <w:lang w:eastAsia="vi-VN"/>
              </w:rPr>
              <w:lastRenderedPageBreak/>
              <w:t>PHSK</w:t>
            </w:r>
          </w:p>
        </w:tc>
        <w:tc>
          <w:tcPr>
            <w:tcW w:w="22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Tổ</w:t>
            </w:r>
            <w:r w:rsidRPr="00A21202">
              <w:rPr>
                <w:rFonts w:eastAsia="Courier New" w:cs="Times New Roman"/>
                <w:color w:val="000000"/>
                <w:szCs w:val="24"/>
                <w:lang w:val="en-US" w:eastAsia="vi-VN"/>
              </w:rPr>
              <w:t>n</w:t>
            </w:r>
            <w:r w:rsidRPr="00A21202">
              <w:rPr>
                <w:rFonts w:eastAsia="Courier New" w:cs="Times New Roman"/>
                <w:color w:val="000000"/>
                <w:szCs w:val="24"/>
                <w:lang w:eastAsia="vi-VN"/>
              </w:rPr>
              <w:t xml:space="preserve">g </w:t>
            </w:r>
            <w:r w:rsidRPr="00A21202">
              <w:rPr>
                <w:rFonts w:eastAsia="Courier New" w:cs="Times New Roman"/>
                <w:color w:val="000000"/>
                <w:szCs w:val="24"/>
                <w:lang w:val="en-US" w:eastAsia="vi-VN"/>
              </w:rPr>
              <w:t>s</w:t>
            </w:r>
            <w:r w:rsidRPr="00A21202">
              <w:rPr>
                <w:rFonts w:eastAsia="Courier New" w:cs="Times New Roman"/>
                <w:color w:val="000000"/>
                <w:szCs w:val="24"/>
                <w:lang w:eastAsia="vi-VN"/>
              </w:rPr>
              <w:t xml:space="preserve">ố </w:t>
            </w:r>
            <w:r w:rsidRPr="00A21202">
              <w:rPr>
                <w:rFonts w:eastAsia="Courier New" w:cs="Times New Roman"/>
                <w:color w:val="000000"/>
                <w:szCs w:val="24"/>
                <w:lang w:eastAsia="vi-VN"/>
              </w:rPr>
              <w:lastRenderedPageBreak/>
              <w:t>tiền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392"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Ốm do </w:t>
            </w:r>
            <w:r w:rsidRPr="00A21202">
              <w:rPr>
                <w:rFonts w:eastAsia="Courier New" w:cs="Times New Roman"/>
                <w:color w:val="000000"/>
                <w:szCs w:val="24"/>
                <w:lang w:eastAsia="vi-VN"/>
              </w:rPr>
              <w:lastRenderedPageBreak/>
              <w:t>mắc bệnh thuộc danh mục bệnh cần chữa trị dài ngày</w:t>
            </w:r>
          </w:p>
        </w:tc>
        <w:tc>
          <w:tcPr>
            <w:tcW w:w="784"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val="en-US" w:eastAsia="vi-VN"/>
              </w:rPr>
              <w:lastRenderedPageBreak/>
              <w:t>Ố</w:t>
            </w:r>
            <w:r w:rsidRPr="00A21202">
              <w:rPr>
                <w:rFonts w:eastAsia="Courier New" w:cs="Times New Roman"/>
                <w:color w:val="000000"/>
                <w:szCs w:val="24"/>
                <w:lang w:eastAsia="vi-VN"/>
              </w:rPr>
              <w:t>m khác</w:t>
            </w: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392"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Dưới 14 ngày</w:t>
            </w:r>
          </w:p>
        </w:tc>
        <w:tc>
          <w:tcPr>
            <w:tcW w:w="392"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Từ 14 ngày trở lên</w:t>
            </w: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3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tháng</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val="en-US" w:eastAsia="vi-VN"/>
              </w:rPr>
              <w:t>S</w:t>
            </w:r>
            <w:r w:rsidRPr="00A21202">
              <w:rPr>
                <w:rFonts w:eastAsia="Courier New" w:cs="Times New Roman"/>
                <w:color w:val="000000"/>
                <w:szCs w:val="24"/>
                <w:lang w:eastAsia="vi-VN"/>
              </w:rPr>
              <w:t>ố tiền</w:t>
            </w:r>
          </w:p>
        </w:tc>
        <w:tc>
          <w:tcPr>
            <w:tcW w:w="2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w:t>
            </w:r>
            <w:r w:rsidRPr="00A21202">
              <w:rPr>
                <w:rFonts w:eastAsia="Courier New" w:cs="Times New Roman"/>
                <w:color w:val="000000"/>
                <w:szCs w:val="24"/>
                <w:lang w:val="en-US" w:eastAsia="vi-VN"/>
              </w:rPr>
              <w:t>ười</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16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w:t>
            </w:r>
          </w:p>
        </w:tc>
        <w:tc>
          <w:tcPr>
            <w:tcW w:w="26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w:t>
            </w:r>
          </w:p>
        </w:tc>
        <w:tc>
          <w:tcPr>
            <w:tcW w:w="21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D</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23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14</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15</w:t>
            </w:r>
          </w:p>
        </w:tc>
        <w:tc>
          <w:tcPr>
            <w:tcW w:w="2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16</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17</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18</w:t>
            </w:r>
          </w:p>
        </w:tc>
        <w:tc>
          <w:tcPr>
            <w:tcW w:w="17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19</w:t>
            </w:r>
          </w:p>
        </w:tc>
        <w:tc>
          <w:tcPr>
            <w:tcW w:w="2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20</w:t>
            </w:r>
          </w:p>
        </w:tc>
        <w:tc>
          <w:tcPr>
            <w:tcW w:w="21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21</w:t>
            </w: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6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6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6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6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6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88"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c>
          <w:tcPr>
            <w:tcW w:w="26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7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43"/>
        <w:gridCol w:w="3053"/>
        <w:gridCol w:w="3075"/>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Xác nhận của quân y đơn vị</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Trưởng phòng (Ban) tài chính</w:t>
            </w:r>
            <w:r w:rsidRPr="00A21202">
              <w:rPr>
                <w:rFonts w:eastAsia="Times New Roman" w:cs="Times New Roman"/>
                <w:b/>
                <w:color w:val="000000"/>
                <w:szCs w:val="24"/>
                <w:lang w:val="en-US" w:eastAsia="vi-VN"/>
              </w:rPr>
              <w:br/>
            </w:r>
            <w:r w:rsidRPr="00A21202">
              <w:rPr>
                <w:rFonts w:eastAsia="Times New Roman" w:cs="Times New Roman"/>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Ngày.... Tháng.... Năm 20…</w:t>
            </w:r>
            <w:r w:rsidRPr="00A21202">
              <w:rPr>
                <w:rFonts w:eastAsia="Times New Roman" w:cs="Times New Roman"/>
                <w:i/>
                <w:color w:val="000000"/>
                <w:szCs w:val="24"/>
                <w:lang w:val="en-US" w:eastAsia="vi-VN"/>
              </w:rPr>
              <w:t>.</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color w:val="000000"/>
                <w:szCs w:val="24"/>
                <w:lang w:val="en-US" w:eastAsia="vi-VN"/>
              </w:rPr>
              <w:br/>
            </w:r>
            <w:r w:rsidRPr="00A21202">
              <w:rPr>
                <w:rFonts w:eastAsia="Times New Roman" w:cs="Times New Roman"/>
                <w:color w:val="000000"/>
                <w:szCs w:val="24"/>
                <w:lang w:eastAsia="vi-VN"/>
              </w:rPr>
              <w:t>(Ký tên, đóng dấu)</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055"/>
        <w:gridCol w:w="401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 trên:</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49" w:name="loai_6"/>
            <w:r w:rsidRPr="00A21202">
              <w:rPr>
                <w:rFonts w:eastAsia="Times New Roman" w:cs="Times New Roman"/>
                <w:b/>
                <w:color w:val="000000"/>
                <w:szCs w:val="24"/>
                <w:lang w:val="en-US" w:eastAsia="vi-VN"/>
              </w:rPr>
              <w:t>Mẫu số 05/BHXH</w:t>
            </w:r>
            <w:bookmarkEnd w:id="49"/>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50" w:name="loai_6_name"/>
      <w:r w:rsidRPr="00A21202">
        <w:rPr>
          <w:rFonts w:eastAsia="Courier New" w:cs="Times New Roman"/>
          <w:b/>
          <w:color w:val="000000"/>
          <w:szCs w:val="24"/>
          <w:lang w:eastAsia="vi-VN"/>
        </w:rPr>
        <w:t>BẢNG THANH TOÁN TRỢ CẤP BẢO HIỂM XÃ HỘI</w:t>
      </w:r>
      <w:bookmarkEnd w:id="50"/>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Tháng …………….. năm 20........</w:t>
      </w: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Chế độ BHXH (1): ………………………</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8"/>
        <w:gridCol w:w="971"/>
        <w:gridCol w:w="1503"/>
        <w:gridCol w:w="529"/>
        <w:gridCol w:w="533"/>
        <w:gridCol w:w="457"/>
        <w:gridCol w:w="616"/>
        <w:gridCol w:w="453"/>
        <w:gridCol w:w="531"/>
        <w:gridCol w:w="540"/>
        <w:gridCol w:w="538"/>
        <w:gridCol w:w="1162"/>
        <w:gridCol w:w="834"/>
      </w:tblGrid>
      <w:tr w:rsidR="00A21202" w:rsidRPr="00A21202" w:rsidTr="00A21202">
        <w:tc>
          <w:tcPr>
            <w:tcW w:w="219"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 xml:space="preserve">ố </w:t>
            </w:r>
            <w:r w:rsidRPr="00A21202">
              <w:rPr>
                <w:rFonts w:eastAsia="Courier New" w:cs="Times New Roman"/>
                <w:color w:val="000000"/>
                <w:szCs w:val="24"/>
                <w:lang w:eastAsia="vi-VN"/>
              </w:rPr>
              <w:t>TT</w:t>
            </w:r>
          </w:p>
        </w:tc>
        <w:tc>
          <w:tcPr>
            <w:tcW w:w="53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Họ và tên</w:t>
            </w:r>
          </w:p>
        </w:tc>
        <w:tc>
          <w:tcPr>
            <w:tcW w:w="829"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sổ BHXH (hoặc số Quyết định hưởng BHXH)</w:t>
            </w:r>
          </w:p>
        </w:tc>
        <w:tc>
          <w:tcPr>
            <w:tcW w:w="1178"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tiền trợ cấp tháng này</w:t>
            </w:r>
          </w:p>
        </w:tc>
        <w:tc>
          <w:tcPr>
            <w:tcW w:w="1138"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Truy lĩnh các tháng trước</w:t>
            </w:r>
          </w:p>
        </w:tc>
        <w:tc>
          <w:tcPr>
            <w:tcW w:w="64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Tổng số tiền được cấp</w:t>
            </w:r>
          </w:p>
        </w:tc>
        <w:tc>
          <w:tcPr>
            <w:tcW w:w="46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Ký nhận</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9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886"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Trong đó (2)</w:t>
            </w:r>
          </w:p>
        </w:tc>
        <w:tc>
          <w:tcPr>
            <w:tcW w:w="25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888"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Trong đó (2)</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53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w:t>
            </w:r>
          </w:p>
        </w:tc>
        <w:tc>
          <w:tcPr>
            <w:tcW w:w="82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29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25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34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5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9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2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2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6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46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82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83"/>
        <w:gridCol w:w="3046"/>
        <w:gridCol w:w="3042"/>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Người lập biểu</w:t>
            </w:r>
            <w:r w:rsidRPr="00A21202">
              <w:rPr>
                <w:rFonts w:eastAsia="Times New Roman" w:cs="Times New Roman"/>
                <w:color w:val="000000"/>
                <w:szCs w:val="24"/>
                <w:lang w:val="en-US" w:eastAsia="vi-VN"/>
              </w:rPr>
              <w:br/>
            </w:r>
            <w:r w:rsidRPr="00A21202">
              <w:rPr>
                <w:rFonts w:eastAsia="Times New Roman" w:cs="Times New Roman"/>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Trưởng phòng (Ban) tài chính</w:t>
            </w:r>
            <w:r w:rsidRPr="00A21202">
              <w:rPr>
                <w:rFonts w:eastAsia="Times New Roman" w:cs="Times New Roman"/>
                <w:b/>
                <w:color w:val="000000"/>
                <w:szCs w:val="24"/>
                <w:lang w:val="en-US" w:eastAsia="vi-VN"/>
              </w:rPr>
              <w:br/>
            </w:r>
            <w:r w:rsidRPr="00A21202">
              <w:rPr>
                <w:rFonts w:eastAsia="Times New Roman" w:cs="Times New Roman"/>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Ngày.... tháng.... năm 20...</w:t>
            </w:r>
            <w:r w:rsidRPr="00A21202">
              <w:rPr>
                <w:rFonts w:eastAsia="Times New Roman" w:cs="Times New Roman"/>
                <w:i/>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color w:val="000000"/>
                <w:szCs w:val="24"/>
                <w:lang w:eastAsia="vi-VN"/>
              </w:rPr>
              <w:t>(Ký tên, đóng dấu)</w:t>
            </w:r>
          </w:p>
        </w:tc>
      </w:tr>
    </w:tbl>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Ghi chú:</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Ghi chế độ: TNLĐ, BNN; hưu trí; tử tuất; Phục viên, xuất ngũ hoặc thôi việc.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Ghi từng loại trợ cấp theo chế độ quy định</w:t>
      </w:r>
    </w:p>
    <w:p w:rsidR="00A21202" w:rsidRPr="00A21202" w:rsidRDefault="00A21202" w:rsidP="00A21202">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5034"/>
        <w:gridCol w:w="4037"/>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eastAsia="vi-VN"/>
              </w:rPr>
            </w:pPr>
            <w:r w:rsidRPr="00A21202">
              <w:rPr>
                <w:rFonts w:eastAsia="Times New Roman" w:cs="Times New Roman"/>
                <w:b/>
                <w:color w:val="000000"/>
                <w:szCs w:val="24"/>
                <w:lang w:eastAsia="vi-VN"/>
              </w:rPr>
              <w:t>Đơn vị cấp trên: ……………………….</w:t>
            </w:r>
            <w:r w:rsidRPr="00A21202">
              <w:rPr>
                <w:rFonts w:eastAsia="Times New Roman" w:cs="Times New Roman"/>
                <w:b/>
                <w:color w:val="000000"/>
                <w:szCs w:val="24"/>
                <w:lang w:eastAsia="vi-VN"/>
              </w:rPr>
              <w:br/>
              <w:t>Đơn vị: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51" w:name="loai_7"/>
            <w:r w:rsidRPr="00A21202">
              <w:rPr>
                <w:rFonts w:eastAsia="Times New Roman" w:cs="Times New Roman"/>
                <w:b/>
                <w:color w:val="000000"/>
                <w:szCs w:val="24"/>
                <w:lang w:val="en-US" w:eastAsia="vi-VN"/>
              </w:rPr>
              <w:t>Mẫu số 06a/BHXH</w:t>
            </w:r>
            <w:bookmarkEnd w:id="51"/>
          </w:p>
        </w:tc>
      </w:tr>
    </w:tbl>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52" w:name="loai_7_name"/>
      <w:r w:rsidRPr="00A21202">
        <w:rPr>
          <w:rFonts w:eastAsia="Courier New" w:cs="Times New Roman"/>
          <w:b/>
          <w:color w:val="000000"/>
          <w:szCs w:val="24"/>
          <w:lang w:eastAsia="vi-VN"/>
        </w:rPr>
        <w:t>KẾ HOẠCH CHI CÁC CHẾ ĐỘ BẢO HIỂM XÃ HỘI</w:t>
      </w:r>
      <w:bookmarkEnd w:id="52"/>
    </w:p>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Năm 20</w:t>
      </w:r>
      <w:r w:rsidRPr="00A21202">
        <w:rPr>
          <w:rFonts w:eastAsia="Courier New" w:cs="Times New Roman"/>
          <w:color w:val="000000"/>
          <w:szCs w:val="24"/>
          <w:lang w:val="en-US" w:eastAsia="vi-VN"/>
        </w:rPr>
        <w:t>……………….</w:t>
      </w:r>
    </w:p>
    <w:p w:rsidR="00A21202" w:rsidRPr="00A21202" w:rsidRDefault="00A21202" w:rsidP="00A21202">
      <w:pPr>
        <w:widowControl w:val="0"/>
        <w:spacing w:before="120" w:after="0" w:line="240" w:lineRule="auto"/>
        <w:jc w:val="right"/>
        <w:rPr>
          <w:rFonts w:eastAsia="Courier New" w:cs="Times New Roman"/>
          <w:color w:val="000000"/>
          <w:szCs w:val="24"/>
          <w:lang w:eastAsia="vi-VN"/>
        </w:rPr>
      </w:pPr>
      <w:r w:rsidRPr="00A21202">
        <w:rPr>
          <w:rFonts w:eastAsia="Courier New" w:cs="Times New Roman"/>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467"/>
        <w:gridCol w:w="632"/>
        <w:gridCol w:w="365"/>
        <w:gridCol w:w="632"/>
        <w:gridCol w:w="365"/>
        <w:gridCol w:w="632"/>
        <w:gridCol w:w="365"/>
        <w:gridCol w:w="632"/>
        <w:gridCol w:w="365"/>
        <w:gridCol w:w="633"/>
        <w:gridCol w:w="438"/>
        <w:gridCol w:w="632"/>
        <w:gridCol w:w="365"/>
        <w:gridCol w:w="632"/>
        <w:gridCol w:w="365"/>
        <w:gridCol w:w="545"/>
      </w:tblGrid>
      <w:tr w:rsidR="00A21202" w:rsidRPr="00A21202" w:rsidTr="00A21202">
        <w:tc>
          <w:tcPr>
            <w:tcW w:w="84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Loại trợ cấp</w:t>
            </w:r>
          </w:p>
        </w:tc>
        <w:tc>
          <w:tcPr>
            <w:tcW w:w="525"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Ước thực hiện năm trước</w:t>
            </w:r>
          </w:p>
        </w:tc>
        <w:tc>
          <w:tcPr>
            <w:tcW w:w="509" w:type="pct"/>
            <w:gridSpan w:val="2"/>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Kế hoạch năm này</w:t>
            </w:r>
          </w:p>
        </w:tc>
        <w:tc>
          <w:tcPr>
            <w:tcW w:w="2678" w:type="pct"/>
            <w:gridSpan w:val="10"/>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Trong đó</w:t>
            </w:r>
          </w:p>
        </w:tc>
        <w:tc>
          <w:tcPr>
            <w:tcW w:w="447"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Ghi chú</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546"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Sĩ quan</w:t>
            </w:r>
          </w:p>
        </w:tc>
        <w:tc>
          <w:tcPr>
            <w:tcW w:w="523"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QNCN</w:t>
            </w:r>
          </w:p>
        </w:tc>
        <w:tc>
          <w:tcPr>
            <w:tcW w:w="55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CN&amp;VQP</w:t>
            </w:r>
          </w:p>
        </w:tc>
        <w:tc>
          <w:tcPr>
            <w:tcW w:w="522"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LĐHĐ</w:t>
            </w:r>
          </w:p>
        </w:tc>
        <w:tc>
          <w:tcPr>
            <w:tcW w:w="528"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HSQ,BS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29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w:t>
            </w:r>
          </w:p>
        </w:tc>
        <w:tc>
          <w:tcPr>
            <w:tcW w:w="22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w:t>
            </w:r>
          </w:p>
        </w:tc>
        <w:tc>
          <w:tcPr>
            <w:tcW w:w="21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31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w:t>
            </w:r>
          </w:p>
        </w:tc>
        <w:tc>
          <w:tcPr>
            <w:tcW w:w="22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31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w:t>
            </w:r>
          </w:p>
        </w:tc>
        <w:tc>
          <w:tcPr>
            <w:tcW w:w="2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3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31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29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1</w:t>
            </w:r>
          </w:p>
        </w:tc>
        <w:tc>
          <w:tcPr>
            <w:tcW w:w="22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21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31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22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31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2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3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20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31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2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14</w:t>
            </w:r>
          </w:p>
        </w:tc>
        <w:tc>
          <w:tcPr>
            <w:tcW w:w="44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15</w:t>
            </w: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 Khối dự toán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 xml:space="preserve">1. Trợ cấp </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Bản thân ốm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DM bệnh cần c.trị dài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m khác</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Dưới 14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Từ 14 ngày trở lên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Con </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m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lastRenderedPageBreak/>
              <w:t>2. Trợ cấp thai sản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Sinh con, nuôi con nuôi (tháng)</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nữ</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nam</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Khá</w:t>
            </w:r>
            <w:r w:rsidRPr="00A21202">
              <w:rPr>
                <w:rFonts w:eastAsia="Courier New" w:cs="Times New Roman"/>
                <w:color w:val="000000"/>
                <w:szCs w:val="24"/>
                <w:lang w:val="en-US" w:eastAsia="vi-VN"/>
              </w:rPr>
              <w:t>m</w:t>
            </w:r>
            <w:r w:rsidRPr="00A21202">
              <w:rPr>
                <w:rFonts w:eastAsia="Courier New" w:cs="Times New Roman"/>
                <w:color w:val="000000"/>
                <w:szCs w:val="24"/>
                <w:lang w:eastAsia="vi-VN"/>
              </w:rPr>
              <w:t xml:space="preserve"> thai, KHH gia đình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nữ</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nam</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phục hồi sức khỏe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3. TNLĐ, BNN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Chi giám định mức suy giảm khả năng LĐ</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hàng tháng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phục hồi chức năng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phục vụ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chết do TNLĐ, BNN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DS, PHSK sau TNLĐ, BNN (ngày)</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4. Hưu trí</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lastRenderedPageBreak/>
              <w:t>+ Thuộc quỹ BHXH</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5. Phục viên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6. Xuất ngũ</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7. Thôi việc</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8. Tử</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tu</w:t>
            </w:r>
            <w:r w:rsidRPr="00A21202">
              <w:rPr>
                <w:rFonts w:eastAsia="Courier New" w:cs="Times New Roman"/>
                <w:i/>
                <w:color w:val="000000"/>
                <w:szCs w:val="24"/>
                <w:lang w:val="en-US" w:eastAsia="vi-VN"/>
              </w:rPr>
              <w:t>ấ</w:t>
            </w:r>
            <w:r w:rsidRPr="00A21202">
              <w:rPr>
                <w:rFonts w:eastAsia="Courier New" w:cs="Times New Roman"/>
                <w:i/>
                <w:color w:val="000000"/>
                <w:szCs w:val="24"/>
                <w:lang w:eastAsia="vi-VN"/>
              </w:rPr>
              <w:t>t</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Mai táng phí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Tuất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lần (người)</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val="en-US" w:eastAsia="vi-VN"/>
              </w:rPr>
              <w:t>II</w:t>
            </w:r>
            <w:r w:rsidRPr="00A21202">
              <w:rPr>
                <w:rFonts w:eastAsia="Courier New" w:cs="Times New Roman"/>
                <w:b/>
                <w:color w:val="000000"/>
                <w:szCs w:val="24"/>
                <w:lang w:eastAsia="vi-VN"/>
              </w:rPr>
              <w:t>. Doanh nghiệp</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 xml:space="preserve">1. Trợ cấp </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val="en-US" w:eastAsia="vi-VN"/>
              </w:rPr>
              <w:t>…….</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w:t>
            </w:r>
            <w:r w:rsidRPr="00A21202">
              <w:rPr>
                <w:rFonts w:eastAsia="Courier New" w:cs="Times New Roman"/>
                <w:b/>
                <w:color w:val="000000"/>
                <w:szCs w:val="24"/>
                <w:lang w:val="en-US" w:eastAsia="vi-VN"/>
              </w:rPr>
              <w:t>ổ</w:t>
            </w:r>
            <w:r w:rsidRPr="00A21202">
              <w:rPr>
                <w:rFonts w:eastAsia="Courier New" w:cs="Times New Roman"/>
                <w:b/>
                <w:color w:val="000000"/>
                <w:szCs w:val="24"/>
                <w:lang w:eastAsia="vi-VN"/>
              </w:rPr>
              <w:t>ng cộng</w:t>
            </w:r>
          </w:p>
        </w:tc>
        <w:tc>
          <w:tcPr>
            <w:tcW w:w="29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Kế hoạch chi BHXH năm nay là (bằng chữ):</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83"/>
        <w:gridCol w:w="3046"/>
        <w:gridCol w:w="3042"/>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Ngư</w:t>
            </w:r>
            <w:r w:rsidRPr="00A21202">
              <w:rPr>
                <w:rFonts w:eastAsia="Times New Roman" w:cs="Times New Roman"/>
                <w:b/>
                <w:color w:val="000000"/>
                <w:szCs w:val="24"/>
                <w:lang w:val="en-US" w:eastAsia="vi-VN"/>
              </w:rPr>
              <w:t>ờ</w:t>
            </w:r>
            <w:r w:rsidRPr="00A21202">
              <w:rPr>
                <w:rFonts w:eastAsia="Times New Roman" w:cs="Times New Roman"/>
                <w:b/>
                <w:color w:val="000000"/>
                <w:szCs w:val="24"/>
                <w:lang w:eastAsia="vi-VN"/>
              </w:rPr>
              <w:t>i lập biểu</w:t>
            </w:r>
            <w:r w:rsidRPr="00A21202">
              <w:rPr>
                <w:rFonts w:eastAsia="Times New Roman" w:cs="Times New Roman"/>
                <w:color w:val="000000"/>
                <w:szCs w:val="24"/>
                <w:lang w:val="en-US" w:eastAsia="vi-VN"/>
              </w:rPr>
              <w:br/>
            </w:r>
            <w:r w:rsidRPr="00A21202">
              <w:rPr>
                <w:rFonts w:eastAsia="Times New Roman" w:cs="Times New Roman"/>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Trưởng phòng (Ban) tài chính</w:t>
            </w:r>
            <w:r w:rsidRPr="00A21202">
              <w:rPr>
                <w:rFonts w:eastAsia="Times New Roman" w:cs="Times New Roman"/>
                <w:b/>
                <w:color w:val="000000"/>
                <w:szCs w:val="24"/>
                <w:lang w:val="en-US" w:eastAsia="vi-VN"/>
              </w:rPr>
              <w:br/>
            </w:r>
            <w:r w:rsidRPr="00A21202">
              <w:rPr>
                <w:rFonts w:eastAsia="Times New Roman" w:cs="Times New Roman"/>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Ngày.... tháng.... năm 20</w:t>
            </w:r>
            <w:r w:rsidRPr="00A21202">
              <w:rPr>
                <w:rFonts w:eastAsia="Times New Roman" w:cs="Times New Roman"/>
                <w:i/>
                <w:color w:val="000000"/>
                <w:szCs w:val="24"/>
                <w:lang w:val="en-US" w:eastAsia="vi-VN"/>
              </w:rPr>
              <w:t xml:space="preserve"> …..</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color w:val="000000"/>
                <w:szCs w:val="24"/>
                <w:lang w:eastAsia="vi-VN"/>
              </w:rPr>
              <w:t>(Ký tên, đóng dấu)</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5031"/>
        <w:gridCol w:w="4040"/>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 trên:</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53" w:name="loai_8"/>
            <w:r w:rsidRPr="00A21202">
              <w:rPr>
                <w:rFonts w:eastAsia="Times New Roman" w:cs="Times New Roman"/>
                <w:b/>
                <w:color w:val="000000"/>
                <w:szCs w:val="24"/>
                <w:lang w:val="en-US" w:eastAsia="vi-VN"/>
              </w:rPr>
              <w:t>Mẫu số 06b/BHXH</w:t>
            </w:r>
            <w:bookmarkEnd w:id="53"/>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szCs w:val="24"/>
          <w:lang w:eastAsia="vi-VN"/>
        </w:rPr>
      </w:pPr>
      <w:bookmarkStart w:id="54" w:name="loai_8_name"/>
      <w:r w:rsidRPr="00A21202">
        <w:rPr>
          <w:rFonts w:eastAsia="Courier New" w:cs="Times New Roman"/>
          <w:b/>
          <w:szCs w:val="24"/>
          <w:lang w:eastAsia="vi-VN"/>
        </w:rPr>
        <w:t>KẾ HOẠCH CHI KINH PHÍ QUẢN LÝ BẢO HIỂM XÃ HỘI</w:t>
      </w:r>
      <w:bookmarkEnd w:id="54"/>
    </w:p>
    <w:p w:rsidR="00A21202" w:rsidRPr="00A21202" w:rsidRDefault="00A21202" w:rsidP="00A21202">
      <w:pPr>
        <w:widowControl w:val="0"/>
        <w:spacing w:before="120" w:after="0" w:line="240" w:lineRule="auto"/>
        <w:jc w:val="center"/>
        <w:rPr>
          <w:rFonts w:eastAsia="Courier New" w:cs="Times New Roman"/>
          <w:szCs w:val="24"/>
          <w:lang w:val="en-US" w:eastAsia="vi-VN"/>
        </w:rPr>
      </w:pPr>
      <w:r w:rsidRPr="00A21202">
        <w:rPr>
          <w:rFonts w:eastAsia="Courier New" w:cs="Times New Roman"/>
          <w:szCs w:val="24"/>
          <w:lang w:eastAsia="vi-VN"/>
        </w:rPr>
        <w:t>Năm 20</w:t>
      </w: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jc w:val="right"/>
        <w:rPr>
          <w:rFonts w:eastAsia="Courier New" w:cs="Times New Roman"/>
          <w:i/>
          <w:szCs w:val="24"/>
          <w:lang w:eastAsia="vi-VN"/>
        </w:rPr>
      </w:pPr>
      <w:r w:rsidRPr="00A21202">
        <w:rPr>
          <w:rFonts w:eastAsia="Courier New" w:cs="Times New Roman"/>
          <w:i/>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5"/>
        <w:gridCol w:w="485"/>
        <w:gridCol w:w="2409"/>
        <w:gridCol w:w="726"/>
        <w:gridCol w:w="740"/>
        <w:gridCol w:w="766"/>
        <w:gridCol w:w="787"/>
        <w:gridCol w:w="843"/>
        <w:gridCol w:w="903"/>
        <w:gridCol w:w="921"/>
      </w:tblGrid>
      <w:tr w:rsidR="00A21202" w:rsidRPr="00A21202" w:rsidTr="00A21202">
        <w:tc>
          <w:tcPr>
            <w:tcW w:w="25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Mục</w:t>
            </w:r>
          </w:p>
        </w:tc>
        <w:tc>
          <w:tcPr>
            <w:tcW w:w="254"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Ti</w:t>
            </w:r>
            <w:r w:rsidRPr="00A21202">
              <w:rPr>
                <w:rFonts w:eastAsia="Courier New" w:cs="Times New Roman"/>
                <w:b/>
                <w:szCs w:val="24"/>
                <w:lang w:val="en-US" w:eastAsia="vi-VN"/>
              </w:rPr>
              <w:t>ể</w:t>
            </w:r>
            <w:r w:rsidRPr="00A21202">
              <w:rPr>
                <w:rFonts w:eastAsia="Courier New" w:cs="Times New Roman"/>
                <w:b/>
                <w:szCs w:val="24"/>
                <w:lang w:eastAsia="vi-VN"/>
              </w:rPr>
              <w:t>u mục</w:t>
            </w:r>
          </w:p>
        </w:tc>
        <w:tc>
          <w:tcPr>
            <w:tcW w:w="133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Nội dung</w:t>
            </w:r>
          </w:p>
        </w:tc>
        <w:tc>
          <w:tcPr>
            <w:tcW w:w="403"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Ước thực hiện năm trước</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Kế hoạch năm nay</w:t>
            </w:r>
          </w:p>
        </w:tc>
        <w:tc>
          <w:tcPr>
            <w:tcW w:w="1831"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Trong đó</w:t>
            </w:r>
          </w:p>
        </w:tc>
        <w:tc>
          <w:tcPr>
            <w:tcW w:w="51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Ghi chú</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Cán bộ</w:t>
            </w:r>
          </w:p>
        </w:tc>
        <w:tc>
          <w:tcPr>
            <w:tcW w:w="43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Quân lực</w:t>
            </w:r>
          </w:p>
        </w:tc>
        <w:tc>
          <w:tcPr>
            <w:tcW w:w="4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Tài chính</w:t>
            </w:r>
          </w:p>
        </w:tc>
        <w:tc>
          <w:tcPr>
            <w:tcW w:w="50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szCs w:val="24"/>
                <w:lang w:eastAsia="vi-VN"/>
              </w:rPr>
            </w:pPr>
            <w:r w:rsidRPr="00A21202">
              <w:rPr>
                <w:rFonts w:eastAsia="Courier New" w:cs="Times New Roman"/>
                <w:b/>
                <w:szCs w:val="24"/>
                <w:lang w:eastAsia="vi-VN"/>
              </w:rPr>
              <w:t>Quân y</w:t>
            </w: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b/>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1</w:t>
            </w:r>
          </w:p>
        </w:tc>
        <w:tc>
          <w:tcPr>
            <w:tcW w:w="25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2</w:t>
            </w: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3</w:t>
            </w:r>
          </w:p>
        </w:tc>
        <w:tc>
          <w:tcPr>
            <w:tcW w:w="40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4</w:t>
            </w:r>
          </w:p>
        </w:tc>
        <w:tc>
          <w:tcPr>
            <w:tcW w:w="41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5</w:t>
            </w:r>
          </w:p>
        </w:tc>
        <w:tc>
          <w:tcPr>
            <w:tcW w:w="42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6</w:t>
            </w:r>
          </w:p>
        </w:tc>
        <w:tc>
          <w:tcPr>
            <w:tcW w:w="43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7</w:t>
            </w: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8</w:t>
            </w:r>
          </w:p>
        </w:tc>
        <w:tc>
          <w:tcPr>
            <w:tcW w:w="51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9</w:t>
            </w: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1. Chi thường xuyên đặc thù</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6500</w:t>
            </w: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Thanh toán dịch vụ công cộng</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6550</w:t>
            </w: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Vật tư văn phòng</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6551</w:t>
            </w: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Văn phòng phẩm</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6700</w:t>
            </w: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Công tác phí</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2. Chi không thường xuyên</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9050</w:t>
            </w: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Mua sắm tài sản dùng cho công tác chuyên môn</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9062</w:t>
            </w: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Thiết bị tin học</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844"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Tổng cộng</w:t>
            </w:r>
          </w:p>
        </w:tc>
        <w:tc>
          <w:tcPr>
            <w:tcW w:w="40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3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1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b/>
          <w:i/>
          <w:color w:val="000000"/>
          <w:szCs w:val="24"/>
          <w:lang w:val="en-US" w:eastAsia="vi-VN"/>
        </w:rPr>
      </w:pPr>
      <w:r w:rsidRPr="00A21202">
        <w:rPr>
          <w:rFonts w:eastAsia="Courier New" w:cs="Times New Roman"/>
          <w:b/>
          <w:i/>
          <w:color w:val="000000"/>
          <w:szCs w:val="24"/>
          <w:lang w:eastAsia="vi-VN"/>
        </w:rPr>
        <w:t xml:space="preserve">Kế hoạch chi kinh phí quản lý BHXH, BHYT năm nay là (bằng chữ): </w:t>
      </w:r>
      <w:r w:rsidRPr="00A21202">
        <w:rPr>
          <w:rFonts w:eastAsia="Courier New" w:cs="Times New Roman"/>
          <w:b/>
          <w:i/>
          <w:color w:val="000000"/>
          <w:szCs w:val="24"/>
          <w:lang w:val="en-US" w:eastAsia="vi-VN"/>
        </w:rPr>
        <w:t>…………………………………………………………………..</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92"/>
        <w:gridCol w:w="3055"/>
        <w:gridCol w:w="3024"/>
      </w:tblGrid>
      <w:tr w:rsidR="00A21202" w:rsidRPr="00A21202" w:rsidTr="00A21202">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Người lập biểu</w:t>
            </w:r>
            <w:r w:rsidRPr="00A21202">
              <w:rPr>
                <w:rFonts w:eastAsia="Times New Roman" w:cs="Times New Roman"/>
                <w:color w:val="000000"/>
                <w:szCs w:val="24"/>
                <w:lang w:val="en-US" w:eastAsia="vi-VN"/>
              </w:rPr>
              <w:br/>
            </w:r>
            <w:r w:rsidRPr="00A21202">
              <w:rPr>
                <w:rFonts w:eastAsia="Times New Roman" w:cs="Times New Roman"/>
                <w:i/>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Trưởng phòng (ban) Tài chính</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và ghi rõ họ tên)</w:t>
            </w:r>
          </w:p>
        </w:tc>
        <w:tc>
          <w:tcPr>
            <w:tcW w:w="4392"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 xml:space="preserve">Ngày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 xml:space="preserve">tháng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năm 20</w:t>
            </w:r>
            <w:r w:rsidRPr="00A21202">
              <w:rPr>
                <w:rFonts w:eastAsia="Times New Roman" w:cs="Times New Roman"/>
                <w:i/>
                <w:color w:val="000000"/>
                <w:szCs w:val="24"/>
                <w:lang w:val="en-US" w:eastAsia="vi-VN"/>
              </w:rPr>
              <w:t xml:space="preserve"> ……</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trưởng đơn vị</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tên, đóng d</w:t>
            </w:r>
            <w:r w:rsidRPr="00A21202">
              <w:rPr>
                <w:rFonts w:eastAsia="Times New Roman" w:cs="Times New Roman"/>
                <w:i/>
                <w:color w:val="000000"/>
                <w:szCs w:val="24"/>
                <w:lang w:val="en-US" w:eastAsia="vi-VN"/>
              </w:rPr>
              <w:t>ấ</w:t>
            </w:r>
            <w:r w:rsidRPr="00A21202">
              <w:rPr>
                <w:rFonts w:eastAsia="Times New Roman" w:cs="Times New Roman"/>
                <w:i/>
                <w:color w:val="000000"/>
                <w:szCs w:val="24"/>
                <w:lang w:eastAsia="vi-VN"/>
              </w:rPr>
              <w:t>u)</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 Ghi chú: Đối với các doanh nghiệp, Cơ quan Quân lực được thay bằng cơ quan Tổ chức lao động - Tiền lương.</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963"/>
        <w:gridCol w:w="4108"/>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55" w:name="loai_9"/>
            <w:r w:rsidRPr="00A21202">
              <w:rPr>
                <w:rFonts w:eastAsia="Times New Roman" w:cs="Times New Roman"/>
                <w:b/>
                <w:color w:val="000000"/>
                <w:szCs w:val="24"/>
                <w:lang w:val="en-US" w:eastAsia="vi-VN"/>
              </w:rPr>
              <w:t>Mẫu số 07a/BHXH</w:t>
            </w:r>
            <w:bookmarkEnd w:id="55"/>
          </w:p>
        </w:tc>
      </w:tr>
    </w:tbl>
    <w:p w:rsidR="00A21202" w:rsidRPr="00A21202" w:rsidRDefault="00A21202" w:rsidP="00A21202">
      <w:pPr>
        <w:widowControl w:val="0"/>
        <w:spacing w:before="120" w:after="0" w:line="240" w:lineRule="auto"/>
        <w:rPr>
          <w:rFonts w:eastAsia="Courier New" w:cs="Times New Roman"/>
          <w:color w:val="000000"/>
          <w:szCs w:val="24"/>
          <w:lang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56" w:name="loai_9_name"/>
      <w:r w:rsidRPr="00A21202">
        <w:rPr>
          <w:rFonts w:eastAsia="Courier New" w:cs="Times New Roman"/>
          <w:b/>
          <w:color w:val="000000"/>
          <w:szCs w:val="24"/>
          <w:lang w:eastAsia="vi-VN"/>
        </w:rPr>
        <w:t>BÁO CÁO QUYẾT TOÁN CHI CÁC CHẾ ĐỘ BẢO HIỂM XÃ HỘI</w:t>
      </w:r>
      <w:bookmarkEnd w:id="56"/>
    </w:p>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 xml:space="preserve">Quý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 20....</w:t>
      </w:r>
      <w:r w:rsidRPr="00A21202">
        <w:rPr>
          <w:rFonts w:eastAsia="Courier New" w:cs="Times New Roman"/>
          <w:color w:val="000000"/>
          <w:szCs w:val="24"/>
          <w:lang w:val="en-US" w:eastAsia="vi-VN"/>
        </w:rPr>
        <w:t>.</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w:t>
      </w:r>
      <w:r w:rsidRPr="00A21202">
        <w:rPr>
          <w:rFonts w:eastAsia="Courier New" w:cs="Times New Roman"/>
          <w:i/>
          <w:color w:val="000000"/>
          <w:szCs w:val="24"/>
          <w:lang w:val="en-US" w:eastAsia="vi-VN"/>
        </w:rPr>
        <w:t>ồ</w:t>
      </w:r>
      <w:r w:rsidRPr="00A21202">
        <w:rPr>
          <w:rFonts w:eastAsia="Courier New" w:cs="Times New Roman"/>
          <w:i/>
          <w:color w:val="000000"/>
          <w:szCs w:val="24"/>
          <w:lang w:eastAsia="vi-VN"/>
        </w:rPr>
        <w:t>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7"/>
        <w:gridCol w:w="598"/>
        <w:gridCol w:w="11"/>
        <w:gridCol w:w="352"/>
        <w:gridCol w:w="7"/>
        <w:gridCol w:w="594"/>
        <w:gridCol w:w="15"/>
        <w:gridCol w:w="349"/>
        <w:gridCol w:w="12"/>
        <w:gridCol w:w="598"/>
        <w:gridCol w:w="13"/>
        <w:gridCol w:w="352"/>
        <w:gridCol w:w="9"/>
        <w:gridCol w:w="597"/>
        <w:gridCol w:w="14"/>
        <w:gridCol w:w="352"/>
        <w:gridCol w:w="9"/>
        <w:gridCol w:w="597"/>
        <w:gridCol w:w="14"/>
        <w:gridCol w:w="394"/>
        <w:gridCol w:w="15"/>
        <w:gridCol w:w="599"/>
        <w:gridCol w:w="12"/>
        <w:gridCol w:w="346"/>
        <w:gridCol w:w="15"/>
        <w:gridCol w:w="595"/>
        <w:gridCol w:w="15"/>
        <w:gridCol w:w="350"/>
        <w:gridCol w:w="12"/>
        <w:gridCol w:w="595"/>
        <w:gridCol w:w="15"/>
        <w:gridCol w:w="351"/>
        <w:gridCol w:w="10"/>
        <w:gridCol w:w="531"/>
      </w:tblGrid>
      <w:tr w:rsidR="00A21202" w:rsidRPr="00A21202" w:rsidTr="00A21202">
        <w:tc>
          <w:tcPr>
            <w:tcW w:w="88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Loại trợ cấp</w:t>
            </w:r>
          </w:p>
        </w:tc>
        <w:tc>
          <w:tcPr>
            <w:tcW w:w="482" w:type="pct"/>
            <w:gridSpan w:val="4"/>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Dự toán năm được duyệt</w:t>
            </w:r>
          </w:p>
        </w:tc>
        <w:tc>
          <w:tcPr>
            <w:tcW w:w="473" w:type="pct"/>
            <w:gridSpan w:val="4"/>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Lũy kế đến cuối quý</w:t>
            </w:r>
          </w:p>
        </w:tc>
        <w:tc>
          <w:tcPr>
            <w:tcW w:w="2424" w:type="pct"/>
            <w:gridSpan w:val="20"/>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Quý này</w:t>
            </w: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Xác nhận quyết toán quý n</w:t>
            </w:r>
            <w:r w:rsidRPr="00A21202">
              <w:rPr>
                <w:rFonts w:eastAsia="Courier New" w:cs="Times New Roman"/>
                <w:color w:val="000000"/>
                <w:szCs w:val="24"/>
                <w:lang w:val="en-US" w:eastAsia="vi-VN"/>
              </w:rPr>
              <w:t>à</w:t>
            </w:r>
            <w:r w:rsidRPr="00A21202">
              <w:rPr>
                <w:rFonts w:eastAsia="Courier New" w:cs="Times New Roman"/>
                <w:color w:val="000000"/>
                <w:szCs w:val="24"/>
                <w:lang w:eastAsia="vi-VN"/>
              </w:rPr>
              <w:t>y</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gridSpan w:val="4"/>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gridSpan w:val="4"/>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495"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Sĩ quan</w:t>
            </w:r>
          </w:p>
        </w:tc>
        <w:tc>
          <w:tcPr>
            <w:tcW w:w="496"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QNCN</w:t>
            </w:r>
          </w:p>
        </w:tc>
        <w:tc>
          <w:tcPr>
            <w:tcW w:w="474"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CN&amp;VQP</w:t>
            </w:r>
          </w:p>
        </w:tc>
        <w:tc>
          <w:tcPr>
            <w:tcW w:w="474"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LĐHĐ</w:t>
            </w:r>
          </w:p>
        </w:tc>
        <w:tc>
          <w:tcPr>
            <w:tcW w:w="485"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HSQ,BS</w:t>
            </w:r>
          </w:p>
        </w:tc>
        <w:tc>
          <w:tcPr>
            <w:tcW w:w="475" w:type="pct"/>
            <w:gridSpan w:val="4"/>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Tổng số</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 tháng)</w:t>
            </w:r>
          </w:p>
        </w:tc>
        <w:tc>
          <w:tcPr>
            <w:tcW w:w="203"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 tháng)</w:t>
            </w:r>
          </w:p>
        </w:tc>
        <w:tc>
          <w:tcPr>
            <w:tcW w:w="194"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92"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 tháng)</w:t>
            </w:r>
          </w:p>
        </w:tc>
        <w:tc>
          <w:tcPr>
            <w:tcW w:w="203"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 tháng)</w:t>
            </w:r>
          </w:p>
        </w:tc>
        <w:tc>
          <w:tcPr>
            <w:tcW w:w="217"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 (ngày, tháng)</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 tháng)</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 tháng)</w:t>
            </w:r>
          </w:p>
        </w:tc>
        <w:tc>
          <w:tcPr>
            <w:tcW w:w="206"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280"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 (ngày, tháng)</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tiền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203"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194"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17"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206"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280"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195"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14</w:t>
            </w:r>
          </w:p>
        </w:tc>
        <w:tc>
          <w:tcPr>
            <w:tcW w:w="25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15</w:t>
            </w: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 Khối dự toán</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 xml:space="preserve">1. Trợ cấp </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Bản thân ốm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DM bệnh c</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c.tr</w:t>
            </w:r>
            <w:r w:rsidRPr="00A21202">
              <w:rPr>
                <w:rFonts w:eastAsia="Courier New" w:cs="Times New Roman"/>
                <w:color w:val="000000"/>
                <w:szCs w:val="24"/>
                <w:lang w:val="en-US" w:eastAsia="vi-VN"/>
              </w:rPr>
              <w:t>ị</w:t>
            </w:r>
            <w:r w:rsidRPr="00A21202">
              <w:rPr>
                <w:rFonts w:eastAsia="Courier New" w:cs="Times New Roman"/>
                <w:color w:val="000000"/>
                <w:szCs w:val="24"/>
                <w:lang w:eastAsia="vi-VN"/>
              </w:rPr>
              <w:t xml:space="preserve"> dài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m khác</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Dưới 14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Từ 14 ngày trở lên</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Con </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m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w:t>
            </w:r>
            <w:r w:rsidRPr="00A21202">
              <w:rPr>
                <w:rFonts w:eastAsia="Courier New" w:cs="Times New Roman"/>
                <w:color w:val="000000"/>
                <w:szCs w:val="24"/>
                <w:lang w:eastAsia="vi-VN"/>
              </w:rPr>
              <w:lastRenderedPageBreak/>
              <w:t>Dưỡng sức, PHSK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2. Trợ cấp thai sản</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Sinh con, nuôi con nuôi (tháng)</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nữ</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nam</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một lần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Khám </w:t>
            </w:r>
            <w:r w:rsidRPr="00A21202">
              <w:rPr>
                <w:rFonts w:eastAsia="Courier New" w:cs="Times New Roman"/>
                <w:color w:val="000000"/>
                <w:szCs w:val="24"/>
                <w:lang w:val="en-US" w:eastAsia="vi-VN"/>
              </w:rPr>
              <w:t>th</w:t>
            </w:r>
            <w:r w:rsidRPr="00A21202">
              <w:rPr>
                <w:rFonts w:eastAsia="Courier New" w:cs="Times New Roman"/>
                <w:color w:val="000000"/>
                <w:szCs w:val="24"/>
                <w:lang w:eastAsia="vi-VN"/>
              </w:rPr>
              <w:t>ai, KHH gia đ</w:t>
            </w:r>
            <w:r w:rsidRPr="00A21202">
              <w:rPr>
                <w:rFonts w:eastAsia="Courier New" w:cs="Times New Roman"/>
                <w:color w:val="000000"/>
                <w:szCs w:val="24"/>
                <w:lang w:val="en-US" w:eastAsia="vi-VN"/>
              </w:rPr>
              <w:t>ì</w:t>
            </w:r>
            <w:r w:rsidRPr="00A21202">
              <w:rPr>
                <w:rFonts w:eastAsia="Courier New" w:cs="Times New Roman"/>
                <w:color w:val="000000"/>
                <w:szCs w:val="24"/>
                <w:lang w:eastAsia="vi-VN"/>
              </w:rPr>
              <w:t>nh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nữ</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Lao động nam</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Dưỡng sức, PHSK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3. TNLĐ, BNN</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C</w:t>
            </w:r>
            <w:r w:rsidRPr="00A21202">
              <w:rPr>
                <w:rFonts w:eastAsia="Courier New" w:cs="Times New Roman"/>
                <w:color w:val="000000"/>
                <w:szCs w:val="24"/>
                <w:lang w:val="en-US" w:eastAsia="vi-VN"/>
              </w:rPr>
              <w:t>h</w:t>
            </w:r>
            <w:r w:rsidRPr="00A21202">
              <w:rPr>
                <w:rFonts w:eastAsia="Courier New" w:cs="Times New Roman"/>
                <w:color w:val="000000"/>
                <w:szCs w:val="24"/>
                <w:lang w:eastAsia="vi-VN"/>
              </w:rPr>
              <w:t>i giám định m</w:t>
            </w:r>
            <w:r w:rsidRPr="00A21202">
              <w:rPr>
                <w:rFonts w:eastAsia="Courier New" w:cs="Times New Roman"/>
                <w:color w:val="000000"/>
                <w:szCs w:val="24"/>
                <w:lang w:val="en-US" w:eastAsia="vi-VN"/>
              </w:rPr>
              <w:t>ứ</w:t>
            </w:r>
            <w:r w:rsidRPr="00A21202">
              <w:rPr>
                <w:rFonts w:eastAsia="Courier New" w:cs="Times New Roman"/>
                <w:color w:val="000000"/>
                <w:szCs w:val="24"/>
                <w:lang w:eastAsia="vi-VN"/>
              </w:rPr>
              <w:t xml:space="preserve">c </w:t>
            </w:r>
            <w:r w:rsidRPr="00A21202">
              <w:rPr>
                <w:rFonts w:eastAsia="Courier New" w:cs="Times New Roman"/>
                <w:color w:val="000000"/>
                <w:szCs w:val="24"/>
                <w:lang w:eastAsia="vi-VN"/>
              </w:rPr>
              <w:lastRenderedPageBreak/>
              <w:t>suy giả</w:t>
            </w:r>
            <w:r w:rsidRPr="00A21202">
              <w:rPr>
                <w:rFonts w:eastAsia="Courier New" w:cs="Times New Roman"/>
                <w:color w:val="000000"/>
                <w:szCs w:val="24"/>
                <w:lang w:val="en-US" w:eastAsia="vi-VN"/>
              </w:rPr>
              <w:t xml:space="preserve">m </w:t>
            </w:r>
            <w:r w:rsidRPr="00A21202">
              <w:rPr>
                <w:rFonts w:eastAsia="Courier New" w:cs="Times New Roman"/>
                <w:color w:val="000000"/>
                <w:szCs w:val="24"/>
                <w:lang w:eastAsia="vi-VN"/>
              </w:rPr>
              <w:t>khả năng LĐ</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Trợ cấp 1 lần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hàng tháng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w:t>
            </w: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w:t>
            </w:r>
            <w:r w:rsidRPr="00A21202">
              <w:rPr>
                <w:rFonts w:eastAsia="Courier New" w:cs="Times New Roman"/>
                <w:color w:val="000000"/>
                <w:szCs w:val="24"/>
                <w:lang w:val="en-US" w:eastAsia="vi-VN"/>
              </w:rPr>
              <w:t>rợ</w:t>
            </w:r>
            <w:r w:rsidRPr="00A21202">
              <w:rPr>
                <w:rFonts w:eastAsia="Courier New" w:cs="Times New Roman"/>
                <w:color w:val="000000"/>
                <w:szCs w:val="24"/>
                <w:lang w:eastAsia="vi-VN"/>
              </w:rPr>
              <w:t xml:space="preserve"> cấp phục hồi chức năng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phục vụ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w:t>
            </w:r>
            <w:r w:rsidRPr="00A21202">
              <w:rPr>
                <w:rFonts w:eastAsia="Courier New" w:cs="Times New Roman"/>
                <w:color w:val="000000"/>
                <w:szCs w:val="24"/>
                <w:lang w:val="en-US" w:eastAsia="vi-VN"/>
              </w:rPr>
              <w:t>r</w:t>
            </w:r>
            <w:r w:rsidRPr="00A21202">
              <w:rPr>
                <w:rFonts w:eastAsia="Courier New" w:cs="Times New Roman"/>
                <w:color w:val="000000"/>
                <w:szCs w:val="24"/>
                <w:lang w:eastAsia="vi-VN"/>
              </w:rPr>
              <w:t>ợ cấp ch</w:t>
            </w:r>
            <w:r w:rsidRPr="00A21202">
              <w:rPr>
                <w:rFonts w:eastAsia="Courier New" w:cs="Times New Roman"/>
                <w:color w:val="000000"/>
                <w:szCs w:val="24"/>
                <w:lang w:val="en-US" w:eastAsia="vi-VN"/>
              </w:rPr>
              <w:t>ết</w:t>
            </w:r>
            <w:r w:rsidRPr="00A21202">
              <w:rPr>
                <w:rFonts w:eastAsia="Courier New" w:cs="Times New Roman"/>
                <w:color w:val="000000"/>
                <w:szCs w:val="24"/>
                <w:lang w:eastAsia="vi-VN"/>
              </w:rPr>
              <w:t xml:space="preserve"> do TNLĐ, BNN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DS, PHSK sau TNLĐ, BNN (ngày)</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4. Hưu trí</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5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Trợ cấp </w:t>
            </w:r>
            <w:r w:rsidRPr="00A21202">
              <w:rPr>
                <w:rFonts w:eastAsia="Courier New" w:cs="Times New Roman"/>
                <w:color w:val="000000"/>
                <w:szCs w:val="24"/>
                <w:lang w:eastAsia="vi-VN"/>
              </w:rPr>
              <w:lastRenderedPageBreak/>
              <w:t>khu vực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5. Phục viên</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6. Xuất ng</w:t>
            </w:r>
            <w:r w:rsidRPr="00A21202">
              <w:rPr>
                <w:rFonts w:eastAsia="Courier New" w:cs="Times New Roman"/>
                <w:i/>
                <w:color w:val="000000"/>
                <w:szCs w:val="24"/>
                <w:lang w:val="en-US" w:eastAsia="vi-VN"/>
              </w:rPr>
              <w:t>ũ</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lần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7. Thôi việc</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 Trợ cấp khu </w:t>
            </w:r>
            <w:r w:rsidRPr="00A21202">
              <w:rPr>
                <w:rFonts w:eastAsia="Courier New" w:cs="Times New Roman"/>
                <w:color w:val="000000"/>
                <w:szCs w:val="24"/>
                <w:lang w:eastAsia="vi-VN"/>
              </w:rPr>
              <w:lastRenderedPageBreak/>
              <w:t>vực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8. Tử</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tu</w:t>
            </w:r>
            <w:r w:rsidRPr="00A21202">
              <w:rPr>
                <w:rFonts w:eastAsia="Courier New" w:cs="Times New Roman"/>
                <w:i/>
                <w:color w:val="000000"/>
                <w:szCs w:val="24"/>
                <w:lang w:val="en-US" w:eastAsia="vi-VN"/>
              </w:rPr>
              <w:t>ấ</w:t>
            </w:r>
            <w:r w:rsidRPr="00A21202">
              <w:rPr>
                <w:rFonts w:eastAsia="Courier New" w:cs="Times New Roman"/>
                <w:i/>
                <w:color w:val="000000"/>
                <w:szCs w:val="24"/>
                <w:lang w:eastAsia="vi-VN"/>
              </w:rPr>
              <w:t>t</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Mai táng phí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Tuất 1 lần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Trợ cấp khu vực 1 l</w:t>
            </w:r>
            <w:r w:rsidRPr="00A21202">
              <w:rPr>
                <w:rFonts w:eastAsia="Courier New" w:cs="Times New Roman"/>
                <w:color w:val="000000"/>
                <w:szCs w:val="24"/>
                <w:lang w:val="en-US" w:eastAsia="vi-VN"/>
              </w:rPr>
              <w:t>ầ</w:t>
            </w:r>
            <w:r w:rsidRPr="00A21202">
              <w:rPr>
                <w:rFonts w:eastAsia="Courier New" w:cs="Times New Roman"/>
                <w:color w:val="000000"/>
                <w:szCs w:val="24"/>
                <w:lang w:eastAsia="vi-VN"/>
              </w:rPr>
              <w:t>n (người)</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NSNN</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Thuộc quỹ BHXH</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val="en-US" w:eastAsia="vi-VN"/>
              </w:rPr>
              <w:t>II</w:t>
            </w:r>
            <w:r w:rsidRPr="00A21202">
              <w:rPr>
                <w:rFonts w:eastAsia="Courier New" w:cs="Times New Roman"/>
                <w:b/>
                <w:color w:val="000000"/>
                <w:szCs w:val="24"/>
                <w:lang w:eastAsia="vi-VN"/>
              </w:rPr>
              <w:t>. Doanh nghiệp</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val="en-US" w:eastAsia="vi-VN"/>
              </w:rPr>
              <w:t>1</w:t>
            </w:r>
            <w:r w:rsidRPr="00A21202">
              <w:rPr>
                <w:rFonts w:eastAsia="Courier New" w:cs="Times New Roman"/>
                <w:i/>
                <w:color w:val="000000"/>
                <w:szCs w:val="24"/>
                <w:lang w:eastAsia="vi-VN"/>
              </w:rPr>
              <w:t xml:space="preserve">. Trợ cấp </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88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w:t>
            </w:r>
            <w:r w:rsidRPr="00A21202">
              <w:rPr>
                <w:rFonts w:eastAsia="Courier New" w:cs="Times New Roman"/>
                <w:b/>
                <w:color w:val="000000"/>
                <w:szCs w:val="24"/>
                <w:lang w:val="en-US" w:eastAsia="vi-VN"/>
              </w:rPr>
              <w:t>ổ</w:t>
            </w:r>
            <w:r w:rsidRPr="00A21202">
              <w:rPr>
                <w:rFonts w:eastAsia="Courier New" w:cs="Times New Roman"/>
                <w:b/>
                <w:color w:val="000000"/>
                <w:szCs w:val="24"/>
                <w:lang w:eastAsia="vi-VN"/>
              </w:rPr>
              <w:t>ng cộng</w:t>
            </w:r>
          </w:p>
        </w:tc>
        <w:tc>
          <w:tcPr>
            <w:tcW w:w="27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6"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5"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1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8"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4"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1"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2"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80"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0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79"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97"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63" w:type="pct"/>
            <w:gridSpan w:val="2"/>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995" w:type="dxa"/>
            <w:tcBorders>
              <w:top w:val="nil"/>
              <w:left w:val="nil"/>
              <w:bottom w:val="nil"/>
              <w:right w:val="nil"/>
            </w:tcBorders>
            <w:vAlign w:val="center"/>
            <w:hideMark/>
          </w:tcPr>
          <w:p w:rsidR="00A21202" w:rsidRPr="00A21202" w:rsidRDefault="00A21202" w:rsidP="00A21202">
            <w:pPr>
              <w:widowControl w:val="0"/>
              <w:spacing w:after="0" w:line="240" w:lineRule="auto"/>
              <w:rPr>
                <w:rFonts w:eastAsia="Courier New" w:cs="Times New Roman"/>
                <w:color w:val="000000"/>
                <w:szCs w:val="24"/>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4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8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5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6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4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58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Ấ</w:t>
      </w:r>
      <w:r w:rsidRPr="00A21202">
        <w:rPr>
          <w:rFonts w:eastAsia="Courier New" w:cs="Times New Roman"/>
          <w:color w:val="000000"/>
          <w:szCs w:val="24"/>
          <w:lang w:eastAsia="vi-VN"/>
        </w:rPr>
        <w:t>n định 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ti</w:t>
      </w:r>
      <w:r w:rsidRPr="00A21202">
        <w:rPr>
          <w:rFonts w:eastAsia="Courier New" w:cs="Times New Roman"/>
          <w:color w:val="000000"/>
          <w:szCs w:val="24"/>
          <w:lang w:val="en-US" w:eastAsia="vi-VN"/>
        </w:rPr>
        <w:t>ề</w:t>
      </w:r>
      <w:r w:rsidRPr="00A21202">
        <w:rPr>
          <w:rFonts w:eastAsia="Courier New" w:cs="Times New Roman"/>
          <w:color w:val="000000"/>
          <w:szCs w:val="24"/>
          <w:lang w:eastAsia="vi-VN"/>
        </w:rPr>
        <w:t>n quyết toán quý này là (b</w:t>
      </w:r>
      <w:r w:rsidRPr="00A21202">
        <w:rPr>
          <w:rFonts w:eastAsia="Courier New" w:cs="Times New Roman"/>
          <w:color w:val="000000"/>
          <w:szCs w:val="24"/>
          <w:lang w:val="en-US" w:eastAsia="vi-VN"/>
        </w:rPr>
        <w:t>ằ</w:t>
      </w:r>
      <w:r w:rsidRPr="00A21202">
        <w:rPr>
          <w:rFonts w:eastAsia="Courier New" w:cs="Times New Roman"/>
          <w:color w:val="000000"/>
          <w:szCs w:val="24"/>
          <w:lang w:eastAsia="vi-VN"/>
        </w:rPr>
        <w:t>ng chữ):</w:t>
      </w:r>
      <w:r w:rsidRPr="00A21202">
        <w:rPr>
          <w:rFonts w:eastAsia="Courier New" w:cs="Times New Roman"/>
          <w:color w:val="000000"/>
          <w:szCs w:val="24"/>
          <w:lang w:val="en-US" w:eastAsia="vi-VN"/>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115" w:type="dxa"/>
          <w:bottom w:w="28" w:type="dxa"/>
          <w:right w:w="115" w:type="dxa"/>
        </w:tblCellMar>
        <w:tblLook w:val="04A0" w:firstRow="1" w:lastRow="0" w:firstColumn="1" w:lastColumn="0" w:noHBand="0" w:noVBand="1"/>
      </w:tblPr>
      <w:tblGrid>
        <w:gridCol w:w="1325"/>
        <w:gridCol w:w="1353"/>
        <w:gridCol w:w="1713"/>
        <w:gridCol w:w="1348"/>
        <w:gridCol w:w="1388"/>
        <w:gridCol w:w="1938"/>
      </w:tblGrid>
      <w:tr w:rsidR="00A21202" w:rsidRPr="00A21202" w:rsidTr="00A21202">
        <w:tc>
          <w:tcPr>
            <w:tcW w:w="2523" w:type="pct"/>
            <w:gridSpan w:val="3"/>
            <w:tcBorders>
              <w:top w:val="single" w:sz="2" w:space="0" w:color="auto"/>
              <w:left w:val="single" w:sz="2" w:space="0" w:color="auto"/>
              <w:bottom w:val="single" w:sz="2" w:space="0" w:color="auto"/>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GIẢI THÍCH</w:t>
            </w:r>
          </w:p>
        </w:tc>
        <w:tc>
          <w:tcPr>
            <w:tcW w:w="2477" w:type="pct"/>
            <w:gridSpan w:val="3"/>
            <w:tcBorders>
              <w:top w:val="single" w:sz="2" w:space="0" w:color="auto"/>
              <w:left w:val="single" w:sz="2" w:space="0" w:color="auto"/>
              <w:bottom w:val="single" w:sz="2" w:space="0" w:color="auto"/>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XÁC NHẬN QUYẾT TOÁN CỦA CẤP TRÊN</w:t>
            </w:r>
          </w:p>
        </w:tc>
      </w:tr>
      <w:tr w:rsidR="00A21202" w:rsidRPr="00A21202" w:rsidTr="00A21202">
        <w:tc>
          <w:tcPr>
            <w:tcW w:w="2523" w:type="pct"/>
            <w:gridSpan w:val="3"/>
            <w:tcBorders>
              <w:top w:val="single" w:sz="2" w:space="0" w:color="auto"/>
              <w:left w:val="single" w:sz="2" w:space="0" w:color="auto"/>
              <w:bottom w:val="nil"/>
              <w:right w:val="single" w:sz="2" w:space="0" w:color="auto"/>
            </w:tcBorders>
            <w:hideMark/>
          </w:tcPr>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lastRenderedPageBreak/>
              <w:t>1. Tình hình bảo đảm:</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2. Kiến ngh</w:t>
            </w:r>
            <w:r w:rsidRPr="00A21202">
              <w:rPr>
                <w:rFonts w:eastAsia="Courier New" w:cs="Times New Roman"/>
                <w:szCs w:val="24"/>
                <w:lang w:val="en-US" w:eastAsia="vi-VN"/>
              </w:rPr>
              <w:t>ị</w:t>
            </w:r>
            <w:r w:rsidRPr="00A21202">
              <w:rPr>
                <w:rFonts w:eastAsia="Courier New" w:cs="Times New Roman"/>
                <w:szCs w:val="24"/>
                <w:lang w:eastAsia="vi-VN"/>
              </w:rPr>
              <w:t xml:space="preserve">: </w:t>
            </w: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tc>
        <w:tc>
          <w:tcPr>
            <w:tcW w:w="2477" w:type="pct"/>
            <w:gridSpan w:val="3"/>
            <w:tcBorders>
              <w:top w:val="single" w:sz="2" w:space="0" w:color="auto"/>
              <w:left w:val="single" w:sz="2" w:space="0" w:color="auto"/>
              <w:bottom w:val="nil"/>
              <w:right w:val="single" w:sz="2" w:space="0" w:color="auto"/>
            </w:tcBorders>
            <w:hideMark/>
          </w:tcPr>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1. Số tiền xác nh</w:t>
            </w:r>
            <w:r w:rsidRPr="00A21202">
              <w:rPr>
                <w:rFonts w:eastAsia="Courier New" w:cs="Times New Roman"/>
                <w:szCs w:val="24"/>
                <w:lang w:val="en-US" w:eastAsia="vi-VN"/>
              </w:rPr>
              <w:t>ậ</w:t>
            </w:r>
            <w:r w:rsidRPr="00A21202">
              <w:rPr>
                <w:rFonts w:eastAsia="Courier New" w:cs="Times New Roman"/>
                <w:szCs w:val="24"/>
                <w:lang w:eastAsia="vi-VN"/>
              </w:rPr>
              <w:t>n quyết toán quý này là:</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2. Nh</w:t>
            </w:r>
            <w:r w:rsidRPr="00A21202">
              <w:rPr>
                <w:rFonts w:eastAsia="Courier New" w:cs="Times New Roman"/>
                <w:szCs w:val="24"/>
                <w:lang w:val="en-US" w:eastAsia="vi-VN"/>
              </w:rPr>
              <w:t>ậ</w:t>
            </w:r>
            <w:r w:rsidRPr="00A21202">
              <w:rPr>
                <w:rFonts w:eastAsia="Courier New" w:cs="Times New Roman"/>
                <w:szCs w:val="24"/>
                <w:lang w:eastAsia="vi-VN"/>
              </w:rPr>
              <w:t>n xét và yêu cầu:</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tc>
      </w:tr>
      <w:tr w:rsidR="00A21202" w:rsidRPr="00A21202" w:rsidTr="00A21202">
        <w:tc>
          <w:tcPr>
            <w:tcW w:w="756"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Người lập biểu</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73"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szCs w:val="24"/>
                <w:lang w:val="en-US" w:eastAsia="vi-VN"/>
              </w:rPr>
              <w:br/>
            </w:r>
            <w:r w:rsidRPr="00A21202">
              <w:rPr>
                <w:rFonts w:eastAsia="Courier New" w:cs="Times New Roman"/>
                <w:i/>
                <w:szCs w:val="24"/>
                <w:lang w:eastAsia="vi-VN"/>
              </w:rPr>
              <w:t xml:space="preserve"> (k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994"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c>
          <w:tcPr>
            <w:tcW w:w="707"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 xml:space="preserve">Người </w:t>
            </w:r>
            <w:r w:rsidRPr="00A21202">
              <w:rPr>
                <w:rFonts w:eastAsia="Courier New" w:cs="Times New Roman"/>
                <w:b/>
                <w:szCs w:val="24"/>
                <w:lang w:val="en-US" w:eastAsia="vi-VN"/>
              </w:rPr>
              <w:t>xét duyệt</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3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szCs w:val="24"/>
                <w:lang w:val="en-US" w:eastAsia="vi-VN"/>
              </w:rPr>
              <w:br/>
            </w:r>
            <w:r w:rsidRPr="00A21202">
              <w:rPr>
                <w:rFonts w:eastAsia="Courier New" w:cs="Times New Roman"/>
                <w:i/>
                <w:szCs w:val="24"/>
                <w:lang w:eastAsia="vi-VN"/>
              </w:rPr>
              <w:t xml:space="preserve"> (k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104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r>
      <w:tr w:rsidR="00A21202" w:rsidRPr="00A21202" w:rsidTr="00A21202">
        <w:tc>
          <w:tcPr>
            <w:tcW w:w="2085" w:type="dxa"/>
            <w:tcBorders>
              <w:top w:val="nil"/>
              <w:left w:val="nil"/>
              <w:bottom w:val="nil"/>
              <w:right w:val="nil"/>
            </w:tcBorders>
            <w:vAlign w:val="center"/>
            <w:hideMark/>
          </w:tcPr>
          <w:p w:rsidR="00A21202" w:rsidRPr="00A21202" w:rsidRDefault="00A21202" w:rsidP="00A21202">
            <w:pPr>
              <w:widowControl w:val="0"/>
              <w:spacing w:after="0" w:line="240" w:lineRule="auto"/>
              <w:rPr>
                <w:rFonts w:eastAsia="Courier New" w:cs="Times New Roman"/>
                <w:szCs w:val="24"/>
                <w:lang w:eastAsia="vi-VN"/>
              </w:rPr>
            </w:pPr>
          </w:p>
        </w:tc>
        <w:tc>
          <w:tcPr>
            <w:tcW w:w="213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74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1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19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31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961"/>
        <w:gridCol w:w="4110"/>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57" w:name="loai_10"/>
            <w:r w:rsidRPr="00A21202">
              <w:rPr>
                <w:rFonts w:eastAsia="Times New Roman" w:cs="Times New Roman"/>
                <w:b/>
                <w:color w:val="000000"/>
                <w:szCs w:val="24"/>
                <w:lang w:val="en-US" w:eastAsia="vi-VN"/>
              </w:rPr>
              <w:t>Mẫu số 07b/BHXH</w:t>
            </w:r>
            <w:bookmarkEnd w:id="57"/>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58" w:name="loai_10_name"/>
      <w:r w:rsidRPr="00A21202">
        <w:rPr>
          <w:rFonts w:eastAsia="Courier New" w:cs="Times New Roman"/>
          <w:b/>
          <w:color w:val="000000"/>
          <w:szCs w:val="24"/>
          <w:lang w:eastAsia="vi-VN"/>
        </w:rPr>
        <w:t>BÁO CÁO QUYẾT TOÁN CHI KINH PHÍ QUẢN LÝ BẢO HIỂM XÃ HỘI</w:t>
      </w:r>
      <w:bookmarkEnd w:id="58"/>
    </w:p>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 xml:space="preserve">Quý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 20</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 xml:space="preserve">Đơn vị </w:t>
      </w:r>
      <w:r w:rsidRPr="00A21202">
        <w:rPr>
          <w:rFonts w:eastAsia="Courier New" w:cs="Times New Roman"/>
          <w:i/>
          <w:color w:val="000000"/>
          <w:szCs w:val="24"/>
          <w:lang w:val="en-US" w:eastAsia="vi-VN"/>
        </w:rPr>
        <w:t>tí</w:t>
      </w:r>
      <w:r w:rsidRPr="00A21202">
        <w:rPr>
          <w:rFonts w:eastAsia="Courier New" w:cs="Times New Roman"/>
          <w:i/>
          <w:color w:val="000000"/>
          <w:szCs w:val="24"/>
          <w:lang w:eastAsia="vi-VN"/>
        </w:rPr>
        <w:t>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4"/>
        <w:gridCol w:w="533"/>
        <w:gridCol w:w="2689"/>
        <w:gridCol w:w="1115"/>
        <w:gridCol w:w="946"/>
        <w:gridCol w:w="1097"/>
        <w:gridCol w:w="1030"/>
        <w:gridCol w:w="1111"/>
      </w:tblGrid>
      <w:tr w:rsidR="00A21202" w:rsidRPr="00A21202" w:rsidTr="00A21202">
        <w:tc>
          <w:tcPr>
            <w:tcW w:w="300"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Mục</w:t>
            </w:r>
          </w:p>
        </w:tc>
        <w:tc>
          <w:tcPr>
            <w:tcW w:w="294"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Tiểu mục</w:t>
            </w:r>
          </w:p>
        </w:tc>
        <w:tc>
          <w:tcPr>
            <w:tcW w:w="1483"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Nội dung</w:t>
            </w:r>
          </w:p>
        </w:tc>
        <w:tc>
          <w:tcPr>
            <w:tcW w:w="61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Dự toán năm được duyệt</w:t>
            </w:r>
          </w:p>
        </w:tc>
        <w:tc>
          <w:tcPr>
            <w:tcW w:w="1127"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Lũy kế đến cuối quý</w:t>
            </w:r>
          </w:p>
        </w:tc>
        <w:tc>
          <w:tcPr>
            <w:tcW w:w="56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đề nghị quyết toán quý này</w:t>
            </w:r>
          </w:p>
        </w:tc>
        <w:tc>
          <w:tcPr>
            <w:tcW w:w="613"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Xác nhận quyết toán quý này</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Số thực chi</w:t>
            </w:r>
          </w:p>
        </w:tc>
        <w:tc>
          <w:tcPr>
            <w:tcW w:w="6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quyết toán đã được duyệt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b/>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61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6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5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61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 Chi kinh phí năm trước chuyển sang</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II. Chi kinh phí năm nay</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1. Chi thường xuyên đặc thù</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6500</w:t>
            </w: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Thanh toán dịch vụ công cộng</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6550</w:t>
            </w: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Vật tư văn phòng</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6551</w:t>
            </w: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Văn phòng phẩm</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6700</w:t>
            </w: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Công tác phí</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2. Chi không thường xuyên</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0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9050</w:t>
            </w:r>
          </w:p>
        </w:tc>
        <w:tc>
          <w:tcPr>
            <w:tcW w:w="29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p>
        </w:tc>
        <w:tc>
          <w:tcPr>
            <w:tcW w:w="148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Mua s</w:t>
            </w:r>
            <w:r w:rsidRPr="00A21202">
              <w:rPr>
                <w:rFonts w:eastAsia="Courier New" w:cs="Times New Roman"/>
                <w:i/>
                <w:color w:val="000000"/>
                <w:szCs w:val="24"/>
                <w:lang w:val="en-US" w:eastAsia="vi-VN"/>
              </w:rPr>
              <w:t>ắ</w:t>
            </w:r>
            <w:r w:rsidRPr="00A21202">
              <w:rPr>
                <w:rFonts w:eastAsia="Courier New" w:cs="Times New Roman"/>
                <w:i/>
                <w:color w:val="000000"/>
                <w:szCs w:val="24"/>
                <w:lang w:eastAsia="vi-VN"/>
              </w:rPr>
              <w:t>m tài sản dùng cho công tác chuyên môn</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077"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Tổng cộng</w:t>
            </w:r>
          </w:p>
        </w:tc>
        <w:tc>
          <w:tcPr>
            <w:tcW w:w="61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1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val="en-US" w:eastAsia="vi-VN"/>
        </w:rPr>
        <w:t>Ấ</w:t>
      </w:r>
      <w:r w:rsidRPr="00A21202">
        <w:rPr>
          <w:rFonts w:eastAsia="Courier New" w:cs="Times New Roman"/>
          <w:i/>
          <w:color w:val="000000"/>
          <w:szCs w:val="24"/>
          <w:lang w:eastAsia="vi-VN"/>
        </w:rPr>
        <w:t>n định s</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 xml:space="preserve"> ti</w:t>
      </w:r>
      <w:r w:rsidRPr="00A21202">
        <w:rPr>
          <w:rFonts w:eastAsia="Courier New" w:cs="Times New Roman"/>
          <w:i/>
          <w:color w:val="000000"/>
          <w:szCs w:val="24"/>
          <w:lang w:val="en-US" w:eastAsia="vi-VN"/>
        </w:rPr>
        <w:t>ề</w:t>
      </w:r>
      <w:r w:rsidRPr="00A21202">
        <w:rPr>
          <w:rFonts w:eastAsia="Courier New" w:cs="Times New Roman"/>
          <w:i/>
          <w:color w:val="000000"/>
          <w:szCs w:val="24"/>
          <w:lang w:eastAsia="vi-VN"/>
        </w:rPr>
        <w:t>n quyết toán quý này là (b</w:t>
      </w:r>
      <w:r w:rsidRPr="00A21202">
        <w:rPr>
          <w:rFonts w:eastAsia="Courier New" w:cs="Times New Roman"/>
          <w:i/>
          <w:color w:val="000000"/>
          <w:szCs w:val="24"/>
          <w:lang w:val="en-US" w:eastAsia="vi-VN"/>
        </w:rPr>
        <w:t>ằ</w:t>
      </w:r>
      <w:r w:rsidRPr="00A21202">
        <w:rPr>
          <w:rFonts w:eastAsia="Courier New" w:cs="Times New Roman"/>
          <w:i/>
          <w:color w:val="000000"/>
          <w:szCs w:val="24"/>
          <w:lang w:eastAsia="vi-VN"/>
        </w:rPr>
        <w:t>ng chữ):</w:t>
      </w:r>
      <w:r w:rsidRPr="00A21202">
        <w:rPr>
          <w:rFonts w:eastAsia="Courier New" w:cs="Times New Roman"/>
          <w:i/>
          <w:color w:val="000000"/>
          <w:szCs w:val="24"/>
          <w:lang w:val="en-US" w:eastAsia="vi-VN"/>
        </w:rPr>
        <w:t xml:space="preserve"> …………………………………………………….</w:t>
      </w:r>
    </w:p>
    <w:tbl>
      <w:tblPr>
        <w:tblW w:w="5000" w:type="pct"/>
        <w:tblBorders>
          <w:top w:val="single" w:sz="2" w:space="0" w:color="auto"/>
          <w:left w:val="single" w:sz="2" w:space="0" w:color="auto"/>
          <w:right w:val="single" w:sz="2" w:space="0" w:color="auto"/>
          <w:insideV w:val="single" w:sz="2" w:space="0" w:color="auto"/>
        </w:tblBorders>
        <w:tblCellMar>
          <w:top w:w="28" w:type="dxa"/>
          <w:left w:w="115" w:type="dxa"/>
          <w:bottom w:w="28" w:type="dxa"/>
          <w:right w:w="115" w:type="dxa"/>
        </w:tblCellMar>
        <w:tblLook w:val="04A0" w:firstRow="1" w:lastRow="0" w:firstColumn="1" w:lastColumn="0" w:noHBand="0" w:noVBand="1"/>
      </w:tblPr>
      <w:tblGrid>
        <w:gridCol w:w="1325"/>
        <w:gridCol w:w="1352"/>
        <w:gridCol w:w="1712"/>
        <w:gridCol w:w="1347"/>
        <w:gridCol w:w="1388"/>
        <w:gridCol w:w="1937"/>
      </w:tblGrid>
      <w:tr w:rsidR="00A21202" w:rsidRPr="00A21202" w:rsidTr="00A21202">
        <w:tc>
          <w:tcPr>
            <w:tcW w:w="2523" w:type="pct"/>
            <w:gridSpan w:val="3"/>
            <w:tcBorders>
              <w:top w:val="single" w:sz="4" w:space="0" w:color="auto"/>
              <w:left w:val="single" w:sz="4" w:space="0" w:color="auto"/>
              <w:bottom w:val="single" w:sz="4" w:space="0" w:color="auto"/>
              <w:right w:val="single" w:sz="4"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GIẢI THÍCH</w:t>
            </w:r>
          </w:p>
        </w:tc>
        <w:tc>
          <w:tcPr>
            <w:tcW w:w="2477" w:type="pct"/>
            <w:gridSpan w:val="3"/>
            <w:tcBorders>
              <w:top w:val="single" w:sz="4" w:space="0" w:color="auto"/>
              <w:left w:val="single" w:sz="4" w:space="0" w:color="auto"/>
              <w:bottom w:val="single" w:sz="4" w:space="0" w:color="auto"/>
              <w:right w:val="single" w:sz="4"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XÁC NHẬN QUYẾT TOÁN CỦA CẤP TRÊN</w:t>
            </w:r>
          </w:p>
        </w:tc>
      </w:tr>
      <w:tr w:rsidR="00A21202" w:rsidRPr="00A21202" w:rsidTr="00A21202">
        <w:tc>
          <w:tcPr>
            <w:tcW w:w="2523" w:type="pct"/>
            <w:gridSpan w:val="3"/>
            <w:tcBorders>
              <w:top w:val="single" w:sz="4" w:space="0" w:color="auto"/>
              <w:left w:val="single" w:sz="2" w:space="0" w:color="auto"/>
              <w:bottom w:val="nil"/>
              <w:right w:val="single" w:sz="2" w:space="0" w:color="auto"/>
            </w:tcBorders>
            <w:hideMark/>
          </w:tcPr>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1. Tình hình bảo đảm:</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2. Kiến ngh</w:t>
            </w:r>
            <w:r w:rsidRPr="00A21202">
              <w:rPr>
                <w:rFonts w:eastAsia="Courier New" w:cs="Times New Roman"/>
                <w:szCs w:val="24"/>
                <w:lang w:val="en-US" w:eastAsia="vi-VN"/>
              </w:rPr>
              <w:t>ị</w:t>
            </w:r>
            <w:r w:rsidRPr="00A21202">
              <w:rPr>
                <w:rFonts w:eastAsia="Courier New" w:cs="Times New Roman"/>
                <w:szCs w:val="24"/>
                <w:lang w:eastAsia="vi-VN"/>
              </w:rPr>
              <w:t xml:space="preserve">: </w:t>
            </w: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tc>
        <w:tc>
          <w:tcPr>
            <w:tcW w:w="2477" w:type="pct"/>
            <w:gridSpan w:val="3"/>
            <w:tcBorders>
              <w:top w:val="single" w:sz="4" w:space="0" w:color="auto"/>
              <w:left w:val="single" w:sz="2" w:space="0" w:color="auto"/>
              <w:bottom w:val="nil"/>
              <w:right w:val="single" w:sz="2" w:space="0" w:color="auto"/>
            </w:tcBorders>
            <w:hideMark/>
          </w:tcPr>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1. Số tiền xác nh</w:t>
            </w:r>
            <w:r w:rsidRPr="00A21202">
              <w:rPr>
                <w:rFonts w:eastAsia="Courier New" w:cs="Times New Roman"/>
                <w:szCs w:val="24"/>
                <w:lang w:val="en-US" w:eastAsia="vi-VN"/>
              </w:rPr>
              <w:t>ậ</w:t>
            </w:r>
            <w:r w:rsidRPr="00A21202">
              <w:rPr>
                <w:rFonts w:eastAsia="Courier New" w:cs="Times New Roman"/>
                <w:szCs w:val="24"/>
                <w:lang w:eastAsia="vi-VN"/>
              </w:rPr>
              <w:t>n quyết toán quý này là:</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eastAsia="vi-VN"/>
              </w:rPr>
              <w:t>2. Nh</w:t>
            </w:r>
            <w:r w:rsidRPr="00A21202">
              <w:rPr>
                <w:rFonts w:eastAsia="Courier New" w:cs="Times New Roman"/>
                <w:szCs w:val="24"/>
                <w:lang w:val="en-US" w:eastAsia="vi-VN"/>
              </w:rPr>
              <w:t>ậ</w:t>
            </w:r>
            <w:r w:rsidRPr="00A21202">
              <w:rPr>
                <w:rFonts w:eastAsia="Courier New" w:cs="Times New Roman"/>
                <w:szCs w:val="24"/>
                <w:lang w:eastAsia="vi-VN"/>
              </w:rPr>
              <w:t>n xét và yêu cầu:</w:t>
            </w:r>
            <w:r w:rsidRPr="00A21202">
              <w:rPr>
                <w:rFonts w:eastAsia="Courier New" w:cs="Times New Roman"/>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szCs w:val="24"/>
                <w:lang w:val="en-US" w:eastAsia="vi-VN"/>
              </w:rPr>
              <w:t>……………………………………………………………………………</w:t>
            </w:r>
          </w:p>
        </w:tc>
      </w:tr>
      <w:tr w:rsidR="00A21202" w:rsidRPr="00A21202" w:rsidTr="00A21202">
        <w:tc>
          <w:tcPr>
            <w:tcW w:w="756"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Người lập biểu</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73"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szCs w:val="24"/>
                <w:lang w:val="en-US" w:eastAsia="vi-VN"/>
              </w:rPr>
              <w:br/>
            </w:r>
            <w:r w:rsidRPr="00A21202">
              <w:rPr>
                <w:rFonts w:eastAsia="Courier New" w:cs="Times New Roman"/>
                <w:i/>
                <w:szCs w:val="24"/>
                <w:lang w:eastAsia="vi-VN"/>
              </w:rPr>
              <w:t xml:space="preserve"> (k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994"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c>
          <w:tcPr>
            <w:tcW w:w="707"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 xml:space="preserve">Người </w:t>
            </w:r>
            <w:r w:rsidRPr="00A21202">
              <w:rPr>
                <w:rFonts w:eastAsia="Courier New" w:cs="Times New Roman"/>
                <w:b/>
                <w:szCs w:val="24"/>
                <w:lang w:val="en-US" w:eastAsia="vi-VN"/>
              </w:rPr>
              <w:t>xét duyệt</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3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104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r>
      <w:tr w:rsidR="00A21202" w:rsidRPr="00A21202" w:rsidTr="00A21202">
        <w:tc>
          <w:tcPr>
            <w:tcW w:w="2085" w:type="dxa"/>
            <w:tcBorders>
              <w:top w:val="nil"/>
              <w:left w:val="nil"/>
              <w:bottom w:val="nil"/>
              <w:right w:val="nil"/>
            </w:tcBorders>
            <w:vAlign w:val="center"/>
            <w:hideMark/>
          </w:tcPr>
          <w:p w:rsidR="00A21202" w:rsidRPr="00A21202" w:rsidRDefault="00A21202" w:rsidP="00A21202">
            <w:pPr>
              <w:widowControl w:val="0"/>
              <w:spacing w:after="0" w:line="240" w:lineRule="auto"/>
              <w:rPr>
                <w:rFonts w:eastAsia="Courier New" w:cs="Times New Roman"/>
                <w:szCs w:val="24"/>
                <w:lang w:eastAsia="vi-VN"/>
              </w:rPr>
            </w:pPr>
          </w:p>
        </w:tc>
        <w:tc>
          <w:tcPr>
            <w:tcW w:w="213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74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11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19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312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985"/>
        <w:gridCol w:w="408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59" w:name="loai_11"/>
            <w:r w:rsidRPr="00A21202">
              <w:rPr>
                <w:rFonts w:eastAsia="Times New Roman" w:cs="Times New Roman"/>
                <w:b/>
                <w:color w:val="000000"/>
                <w:szCs w:val="24"/>
                <w:lang w:val="en-US" w:eastAsia="vi-VN"/>
              </w:rPr>
              <w:t>Mẫu số 08/BHXH</w:t>
            </w:r>
            <w:bookmarkEnd w:id="59"/>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60" w:name="loai_11_name"/>
      <w:r w:rsidRPr="00A21202">
        <w:rPr>
          <w:rFonts w:eastAsia="Courier New" w:cs="Times New Roman"/>
          <w:b/>
          <w:color w:val="000000"/>
          <w:szCs w:val="24"/>
          <w:lang w:eastAsia="vi-VN"/>
        </w:rPr>
        <w:t>KẾ HOẠCH THU BẢO HIỂM XÃ HỘI</w:t>
      </w:r>
      <w:bookmarkEnd w:id="60"/>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năm 20....</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76"/>
        <w:gridCol w:w="610"/>
        <w:gridCol w:w="649"/>
        <w:gridCol w:w="644"/>
        <w:gridCol w:w="699"/>
        <w:gridCol w:w="962"/>
        <w:gridCol w:w="410"/>
        <w:gridCol w:w="577"/>
        <w:gridCol w:w="845"/>
        <w:gridCol w:w="1068"/>
        <w:gridCol w:w="825"/>
      </w:tblGrid>
      <w:tr w:rsidR="00A21202" w:rsidRPr="00A21202" w:rsidTr="00A21202">
        <w:tc>
          <w:tcPr>
            <w:tcW w:w="98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Nhóm đối tượng</w:t>
            </w:r>
          </w:p>
        </w:tc>
        <w:tc>
          <w:tcPr>
            <w:tcW w:w="33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người</w:t>
            </w:r>
          </w:p>
        </w:tc>
        <w:tc>
          <w:tcPr>
            <w:tcW w:w="2167"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w:t>
            </w:r>
            <w:r w:rsidRPr="00A21202">
              <w:rPr>
                <w:rFonts w:eastAsia="Courier New" w:cs="Times New Roman"/>
                <w:b/>
                <w:color w:val="000000"/>
                <w:szCs w:val="24"/>
                <w:lang w:val="en-US" w:eastAsia="vi-VN"/>
              </w:rPr>
              <w:t>ổ</w:t>
            </w:r>
            <w:r w:rsidRPr="00A21202">
              <w:rPr>
                <w:rFonts w:eastAsia="Courier New" w:cs="Times New Roman"/>
                <w:b/>
                <w:color w:val="000000"/>
                <w:szCs w:val="24"/>
                <w:lang w:eastAsia="vi-VN"/>
              </w:rPr>
              <w:t>ng quỹ ti</w:t>
            </w:r>
            <w:r w:rsidRPr="00A21202">
              <w:rPr>
                <w:rFonts w:eastAsia="Courier New" w:cs="Times New Roman"/>
                <w:b/>
                <w:color w:val="000000"/>
                <w:szCs w:val="24"/>
                <w:lang w:val="en-US" w:eastAsia="vi-VN"/>
              </w:rPr>
              <w:t>ề</w:t>
            </w:r>
            <w:r w:rsidRPr="00A21202">
              <w:rPr>
                <w:rFonts w:eastAsia="Courier New" w:cs="Times New Roman"/>
                <w:b/>
                <w:color w:val="000000"/>
                <w:szCs w:val="24"/>
                <w:lang w:eastAsia="vi-VN"/>
              </w:rPr>
              <w:t>n lương làm căn cứ đóng BHXH</w:t>
            </w:r>
          </w:p>
        </w:tc>
        <w:tc>
          <w:tcPr>
            <w:tcW w:w="1514"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phải thu BHXH</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Lương chính</w:t>
            </w:r>
          </w:p>
        </w:tc>
        <w:tc>
          <w:tcPr>
            <w:tcW w:w="35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chức vụ</w:t>
            </w:r>
          </w:p>
        </w:tc>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nghề</w:t>
            </w:r>
          </w:p>
        </w:tc>
        <w:tc>
          <w:tcPr>
            <w:tcW w:w="5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vượt khung</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c>
          <w:tcPr>
            <w:tcW w:w="4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đóng</w:t>
            </w:r>
          </w:p>
        </w:tc>
        <w:tc>
          <w:tcPr>
            <w:tcW w:w="59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sử dụng lao động đóng</w:t>
            </w:r>
          </w:p>
        </w:tc>
        <w:tc>
          <w:tcPr>
            <w:tcW w:w="4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A</w:t>
            </w:r>
          </w:p>
        </w:tc>
        <w:tc>
          <w:tcPr>
            <w:tcW w:w="33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343"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35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5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32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4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59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45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 Kh</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i hạch toán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Sĩ quan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Quân nhân chuyên nghiệp</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lastRenderedPageBreak/>
              <w:t>3. CN, VCQP</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Lao động hợp đ</w:t>
            </w:r>
            <w:r w:rsidRPr="00A21202">
              <w:rPr>
                <w:rFonts w:eastAsia="Courier New" w:cs="Times New Roman"/>
                <w:color w:val="000000"/>
                <w:szCs w:val="24"/>
                <w:lang w:val="en-US" w:eastAsia="vi-VN"/>
              </w:rPr>
              <w:t>ồ</w:t>
            </w:r>
            <w:r w:rsidRPr="00A21202">
              <w:rPr>
                <w:rFonts w:eastAsia="Courier New" w:cs="Times New Roman"/>
                <w:color w:val="000000"/>
                <w:szCs w:val="24"/>
                <w:lang w:eastAsia="vi-VN"/>
              </w:rPr>
              <w:t>ng</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Hạ sĩ quan, binh sĩ</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II. Kh</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i doanh nghiệp</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Sĩ quan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Quân nhân chuyên nghiệp</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CN, VCQP</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Lao động hợp đ</w:t>
            </w:r>
            <w:r w:rsidRPr="00A21202">
              <w:rPr>
                <w:rFonts w:eastAsia="Courier New" w:cs="Times New Roman"/>
                <w:color w:val="000000"/>
                <w:szCs w:val="24"/>
                <w:lang w:val="en-US" w:eastAsia="vi-VN"/>
              </w:rPr>
              <w:t>ồ</w:t>
            </w:r>
            <w:r w:rsidRPr="00A21202">
              <w:rPr>
                <w:rFonts w:eastAsia="Courier New" w:cs="Times New Roman"/>
                <w:color w:val="000000"/>
                <w:szCs w:val="24"/>
                <w:lang w:eastAsia="vi-VN"/>
              </w:rPr>
              <w:t>ng</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Hạ sĩ quan, binh sĩ</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w:t>
            </w:r>
            <w:r w:rsidRPr="00A21202">
              <w:rPr>
                <w:rFonts w:eastAsia="Courier New" w:cs="Times New Roman"/>
                <w:b/>
                <w:color w:val="000000"/>
                <w:szCs w:val="24"/>
                <w:lang w:val="en-US" w:eastAsia="vi-VN"/>
              </w:rPr>
              <w:t>ổ</w:t>
            </w:r>
            <w:r w:rsidRPr="00A21202">
              <w:rPr>
                <w:rFonts w:eastAsia="Courier New" w:cs="Times New Roman"/>
                <w:b/>
                <w:color w:val="000000"/>
                <w:szCs w:val="24"/>
                <w:lang w:eastAsia="vi-VN"/>
              </w:rPr>
              <w:t>ng cộng</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3"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2975"/>
        <w:gridCol w:w="3039"/>
        <w:gridCol w:w="3057"/>
      </w:tblGrid>
      <w:tr w:rsidR="00A21202" w:rsidRPr="00A21202" w:rsidTr="00A21202">
        <w:tc>
          <w:tcPr>
            <w:tcW w:w="4392"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eastAsia="vi-VN"/>
              </w:rPr>
              <w:t>N</w:t>
            </w:r>
            <w:r w:rsidRPr="00A21202">
              <w:rPr>
                <w:rFonts w:eastAsia="Times New Roman" w:cs="Times New Roman"/>
                <w:b/>
                <w:color w:val="000000"/>
                <w:szCs w:val="24"/>
                <w:lang w:val="en-US" w:eastAsia="vi-VN"/>
              </w:rPr>
              <w:t>g</w:t>
            </w:r>
            <w:r w:rsidRPr="00A21202">
              <w:rPr>
                <w:rFonts w:eastAsia="Times New Roman" w:cs="Times New Roman"/>
                <w:b/>
                <w:color w:val="000000"/>
                <w:szCs w:val="24"/>
                <w:lang w:eastAsia="vi-VN"/>
              </w:rPr>
              <w:t>ười l</w:t>
            </w:r>
            <w:r w:rsidRPr="00A21202">
              <w:rPr>
                <w:rFonts w:eastAsia="Times New Roman" w:cs="Times New Roman"/>
                <w:b/>
                <w:color w:val="000000"/>
                <w:szCs w:val="24"/>
                <w:lang w:val="en-US" w:eastAsia="vi-VN"/>
              </w:rPr>
              <w:t>ậ</w:t>
            </w:r>
            <w:r w:rsidRPr="00A21202">
              <w:rPr>
                <w:rFonts w:eastAsia="Times New Roman" w:cs="Times New Roman"/>
                <w:b/>
                <w:color w:val="000000"/>
                <w:szCs w:val="24"/>
                <w:lang w:eastAsia="vi-VN"/>
              </w:rPr>
              <w:t>p biểu</w:t>
            </w:r>
            <w:r w:rsidRPr="00A21202">
              <w:rPr>
                <w:rFonts w:eastAsia="Times New Roman" w:cs="Times New Roman"/>
                <w:color w:val="000000"/>
                <w:szCs w:val="24"/>
                <w:lang w:val="en-US" w:eastAsia="vi-VN"/>
              </w:rPr>
              <w:br/>
            </w:r>
            <w:r w:rsidRPr="00A21202">
              <w:rPr>
                <w:rFonts w:eastAsia="Times New Roman" w:cs="Times New Roman"/>
                <w:i/>
                <w:color w:val="000000"/>
                <w:szCs w:val="24"/>
                <w:lang w:eastAsia="vi-VN"/>
              </w:rPr>
              <w:t>(K</w:t>
            </w:r>
            <w:r w:rsidRPr="00A21202">
              <w:rPr>
                <w:rFonts w:eastAsia="Times New Roman" w:cs="Times New Roman"/>
                <w:i/>
                <w:color w:val="000000"/>
                <w:szCs w:val="24"/>
                <w:lang w:val="en-US" w:eastAsia="vi-VN"/>
              </w:rPr>
              <w:t>ý</w:t>
            </w:r>
            <w:r w:rsidRPr="00A21202">
              <w:rPr>
                <w:rFonts w:eastAsia="Times New Roman" w:cs="Times New Roman"/>
                <w:i/>
                <w:color w:val="000000"/>
                <w:szCs w:val="24"/>
                <w:lang w:eastAsia="vi-VN"/>
              </w:rPr>
              <w:t xml:space="preserve"> và ghi rõ họ tên)</w:t>
            </w:r>
          </w:p>
        </w:tc>
        <w:tc>
          <w:tcPr>
            <w:tcW w:w="4392"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b/>
                <w:color w:val="000000"/>
                <w:szCs w:val="24"/>
                <w:lang w:eastAsia="vi-VN"/>
              </w:rPr>
              <w:t>Trưởng phòng (Ban) tài chính</w:t>
            </w:r>
            <w:r w:rsidRPr="00A21202">
              <w:rPr>
                <w:rFonts w:eastAsia="Times New Roman" w:cs="Times New Roman"/>
                <w:color w:val="000000"/>
                <w:szCs w:val="24"/>
                <w:lang w:val="en-US" w:eastAsia="vi-VN"/>
              </w:rPr>
              <w:br/>
            </w:r>
            <w:r w:rsidRPr="00A21202">
              <w:rPr>
                <w:rFonts w:eastAsia="Times New Roman" w:cs="Times New Roman"/>
                <w:i/>
                <w:color w:val="000000"/>
                <w:szCs w:val="24"/>
                <w:lang w:eastAsia="vi-VN"/>
              </w:rPr>
              <w:t>(Ký và ghi rõ họ tên)</w:t>
            </w:r>
          </w:p>
        </w:tc>
        <w:tc>
          <w:tcPr>
            <w:tcW w:w="4392" w:type="dxa"/>
            <w:vAlign w:val="center"/>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i/>
                <w:color w:val="000000"/>
                <w:szCs w:val="24"/>
                <w:lang w:eastAsia="vi-VN"/>
              </w:rPr>
              <w:t xml:space="preserve">Ngày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 xml:space="preserve">tháng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năm…</w:t>
            </w:r>
            <w:r w:rsidRPr="00A21202">
              <w:rPr>
                <w:rFonts w:eastAsia="Times New Roman" w:cs="Times New Roman"/>
                <w:i/>
                <w:color w:val="000000"/>
                <w:szCs w:val="24"/>
                <w:lang w:val="en-US" w:eastAsia="vi-VN"/>
              </w:rPr>
              <w:t>…</w:t>
            </w:r>
            <w:r w:rsidRPr="00A21202">
              <w:rPr>
                <w:rFonts w:eastAsia="Times New Roman" w:cs="Times New Roman"/>
                <w:color w:val="000000"/>
                <w:szCs w:val="24"/>
                <w:lang w:val="en-US" w:eastAsia="vi-VN"/>
              </w:rPr>
              <w:br/>
            </w:r>
            <w:r w:rsidRPr="00A21202">
              <w:rPr>
                <w:rFonts w:eastAsia="Times New Roman" w:cs="Times New Roman"/>
                <w:b/>
                <w:color w:val="000000"/>
                <w:szCs w:val="24"/>
                <w:lang w:eastAsia="vi-VN"/>
              </w:rPr>
              <w:t>Thủ trưởn</w:t>
            </w:r>
            <w:r w:rsidRPr="00A21202">
              <w:rPr>
                <w:rFonts w:eastAsia="Times New Roman" w:cs="Times New Roman"/>
                <w:b/>
                <w:color w:val="000000"/>
                <w:szCs w:val="24"/>
                <w:lang w:val="en-US" w:eastAsia="vi-VN"/>
              </w:rPr>
              <w:t>g</w:t>
            </w:r>
            <w:r w:rsidRPr="00A21202">
              <w:rPr>
                <w:rFonts w:eastAsia="Times New Roman" w:cs="Times New Roman"/>
                <w:b/>
                <w:color w:val="000000"/>
                <w:szCs w:val="24"/>
                <w:lang w:eastAsia="vi-VN"/>
              </w:rPr>
              <w:t xml:space="preserve"> </w:t>
            </w:r>
            <w:r w:rsidRPr="00A21202">
              <w:rPr>
                <w:rFonts w:eastAsia="Times New Roman" w:cs="Times New Roman"/>
                <w:b/>
                <w:color w:val="000000"/>
                <w:szCs w:val="24"/>
                <w:lang w:val="en-US" w:eastAsia="vi-VN"/>
              </w:rPr>
              <w:t>đơ</w:t>
            </w:r>
            <w:r w:rsidRPr="00A21202">
              <w:rPr>
                <w:rFonts w:eastAsia="Times New Roman" w:cs="Times New Roman"/>
                <w:b/>
                <w:color w:val="000000"/>
                <w:szCs w:val="24"/>
                <w:lang w:eastAsia="vi-VN"/>
              </w:rPr>
              <w:t>n v</w:t>
            </w:r>
            <w:r w:rsidRPr="00A21202">
              <w:rPr>
                <w:rFonts w:eastAsia="Times New Roman" w:cs="Times New Roman"/>
                <w:b/>
                <w:color w:val="000000"/>
                <w:szCs w:val="24"/>
                <w:lang w:val="en-US" w:eastAsia="vi-VN"/>
              </w:rPr>
              <w:t>ị</w:t>
            </w:r>
            <w:r w:rsidRPr="00A21202">
              <w:rPr>
                <w:rFonts w:eastAsia="Times New Roman" w:cs="Times New Roman"/>
                <w:b/>
                <w:color w:val="000000"/>
                <w:szCs w:val="24"/>
                <w:lang w:val="en-US" w:eastAsia="vi-VN"/>
              </w:rPr>
              <w:br/>
            </w:r>
            <w:r w:rsidRPr="00A21202">
              <w:rPr>
                <w:rFonts w:eastAsia="Times New Roman" w:cs="Times New Roman"/>
                <w:i/>
                <w:color w:val="000000"/>
                <w:szCs w:val="24"/>
                <w:lang w:eastAsia="vi-VN"/>
              </w:rPr>
              <w:t>(Ký tên, đóng dấu)</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985"/>
        <w:gridCol w:w="4086"/>
      </w:tblGrid>
      <w:tr w:rsidR="00A21202" w:rsidRPr="00A21202" w:rsidTr="00A21202">
        <w:tc>
          <w:tcPr>
            <w:tcW w:w="6588" w:type="dxa"/>
            <w:hideMark/>
          </w:tcPr>
          <w:p w:rsidR="00A21202" w:rsidRPr="00A21202" w:rsidRDefault="00A21202" w:rsidP="00A21202">
            <w:pPr>
              <w:widowControl w:val="0"/>
              <w:spacing w:before="120" w:after="0" w:line="240" w:lineRule="auto"/>
              <w:rPr>
                <w:rFonts w:eastAsia="Times New Roman" w:cs="Times New Roman"/>
                <w:color w:val="000000"/>
                <w:szCs w:val="24"/>
                <w:lang w:val="en-US" w:eastAsia="vi-VN"/>
              </w:rPr>
            </w:pPr>
            <w:r w:rsidRPr="00A21202">
              <w:rPr>
                <w:rFonts w:eastAsia="Times New Roman" w:cs="Times New Roman"/>
                <w:b/>
                <w:color w:val="000000"/>
                <w:szCs w:val="24"/>
                <w:lang w:eastAsia="vi-VN"/>
              </w:rPr>
              <w:t>Đơn vị cấp:</w:t>
            </w:r>
            <w:r w:rsidRPr="00A21202">
              <w:rPr>
                <w:rFonts w:eastAsia="Times New Roman" w:cs="Times New Roman"/>
                <w:b/>
                <w:color w:val="000000"/>
                <w:szCs w:val="24"/>
                <w:lang w:val="en-US" w:eastAsia="vi-VN"/>
              </w:rPr>
              <w:t xml:space="preserve"> …………………………</w:t>
            </w:r>
            <w:r w:rsidRPr="00A21202">
              <w:rPr>
                <w:rFonts w:eastAsia="Times New Roman" w:cs="Times New Roman"/>
                <w:b/>
                <w:color w:val="000000"/>
                <w:szCs w:val="24"/>
                <w:lang w:val="en-US" w:eastAsia="vi-VN"/>
              </w:rPr>
              <w:br/>
            </w:r>
            <w:r w:rsidRPr="00A21202">
              <w:rPr>
                <w:rFonts w:eastAsia="Times New Roman" w:cs="Times New Roman"/>
                <w:b/>
                <w:color w:val="000000"/>
                <w:szCs w:val="24"/>
                <w:lang w:eastAsia="vi-VN"/>
              </w:rPr>
              <w:t>Đơn vị:</w:t>
            </w:r>
            <w:r w:rsidRPr="00A21202">
              <w:rPr>
                <w:rFonts w:eastAsia="Times New Roman" w:cs="Times New Roman"/>
                <w:b/>
                <w:color w:val="000000"/>
                <w:szCs w:val="24"/>
                <w:lang w:val="en-US" w:eastAsia="vi-VN"/>
              </w:rPr>
              <w:t xml:space="preserve"> ……………………………….</w:t>
            </w:r>
          </w:p>
        </w:tc>
        <w:tc>
          <w:tcPr>
            <w:tcW w:w="6588" w:type="dxa"/>
            <w:hideMark/>
          </w:tcPr>
          <w:p w:rsidR="00A21202" w:rsidRPr="00A21202" w:rsidRDefault="00A21202" w:rsidP="00A21202">
            <w:pPr>
              <w:widowControl w:val="0"/>
              <w:spacing w:before="120" w:after="0" w:line="240" w:lineRule="auto"/>
              <w:jc w:val="right"/>
              <w:rPr>
                <w:rFonts w:eastAsia="Times New Roman" w:cs="Times New Roman"/>
                <w:b/>
                <w:color w:val="000000"/>
                <w:szCs w:val="24"/>
                <w:lang w:val="en-US" w:eastAsia="vi-VN"/>
              </w:rPr>
            </w:pPr>
            <w:bookmarkStart w:id="61" w:name="loai_12"/>
            <w:r w:rsidRPr="00A21202">
              <w:rPr>
                <w:rFonts w:eastAsia="Times New Roman" w:cs="Times New Roman"/>
                <w:b/>
                <w:color w:val="000000"/>
                <w:szCs w:val="24"/>
                <w:lang w:val="en-US" w:eastAsia="vi-VN"/>
              </w:rPr>
              <w:t>Mẫu số 09/BHXH</w:t>
            </w:r>
            <w:bookmarkEnd w:id="61"/>
          </w:p>
        </w:tc>
      </w:tr>
    </w:tbl>
    <w:p w:rsidR="00A21202" w:rsidRPr="00A21202" w:rsidRDefault="00A21202" w:rsidP="00A21202">
      <w:pPr>
        <w:widowControl w:val="0"/>
        <w:spacing w:before="120" w:after="0" w:line="240" w:lineRule="auto"/>
        <w:rPr>
          <w:rFonts w:eastAsia="Courier New" w:cs="Times New Roman"/>
          <w:color w:val="000000"/>
          <w:szCs w:val="24"/>
          <w:lang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62" w:name="loai_12_name"/>
      <w:r w:rsidRPr="00A21202">
        <w:rPr>
          <w:rFonts w:eastAsia="Courier New" w:cs="Times New Roman"/>
          <w:b/>
          <w:color w:val="000000"/>
          <w:szCs w:val="24"/>
          <w:lang w:eastAsia="vi-VN"/>
        </w:rPr>
        <w:t>BÁO CÁO THU - NỘP BẢO HIỂM XÃ HỘI</w:t>
      </w:r>
      <w:bookmarkEnd w:id="62"/>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Quý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 20....</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76"/>
        <w:gridCol w:w="606"/>
        <w:gridCol w:w="649"/>
        <w:gridCol w:w="644"/>
        <w:gridCol w:w="699"/>
        <w:gridCol w:w="962"/>
        <w:gridCol w:w="411"/>
        <w:gridCol w:w="580"/>
        <w:gridCol w:w="846"/>
        <w:gridCol w:w="1071"/>
        <w:gridCol w:w="821"/>
      </w:tblGrid>
      <w:tr w:rsidR="00A21202" w:rsidRPr="00A21202" w:rsidTr="00A21202">
        <w:tc>
          <w:tcPr>
            <w:tcW w:w="98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Nhóm đối tượng</w:t>
            </w:r>
          </w:p>
        </w:tc>
        <w:tc>
          <w:tcPr>
            <w:tcW w:w="336"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Số người</w:t>
            </w:r>
          </w:p>
        </w:tc>
        <w:tc>
          <w:tcPr>
            <w:tcW w:w="2169" w:type="pct"/>
            <w:gridSpan w:val="6"/>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Tổng quỹ tiền lương làm căn cứ đóng BHXH</w:t>
            </w:r>
          </w:p>
        </w:tc>
        <w:tc>
          <w:tcPr>
            <w:tcW w:w="1514"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phải thu BHXH</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Lương chính</w:t>
            </w:r>
          </w:p>
        </w:tc>
        <w:tc>
          <w:tcPr>
            <w:tcW w:w="35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chức vụ</w:t>
            </w:r>
          </w:p>
        </w:tc>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nghề</w:t>
            </w:r>
          </w:p>
        </w:tc>
        <w:tc>
          <w:tcPr>
            <w:tcW w:w="5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 cấp TN vượt khung</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2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Cộng</w:t>
            </w:r>
          </w:p>
        </w:tc>
        <w:tc>
          <w:tcPr>
            <w:tcW w:w="4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đóng</w:t>
            </w:r>
          </w:p>
        </w:tc>
        <w:tc>
          <w:tcPr>
            <w:tcW w:w="59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 xml:space="preserve">Người sử dụng </w:t>
            </w:r>
            <w:r w:rsidRPr="00A21202">
              <w:rPr>
                <w:rFonts w:eastAsia="Courier New" w:cs="Times New Roman"/>
                <w:color w:val="000000"/>
                <w:szCs w:val="24"/>
                <w:lang w:val="en-US" w:eastAsia="vi-VN"/>
              </w:rPr>
              <w:t>l</w:t>
            </w:r>
            <w:r w:rsidRPr="00A21202">
              <w:rPr>
                <w:rFonts w:eastAsia="Courier New" w:cs="Times New Roman"/>
                <w:color w:val="000000"/>
                <w:szCs w:val="24"/>
                <w:lang w:eastAsia="vi-VN"/>
              </w:rPr>
              <w:t>ao động đóng</w:t>
            </w:r>
          </w:p>
        </w:tc>
        <w:tc>
          <w:tcPr>
            <w:tcW w:w="45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Cộng</w:t>
            </w: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33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34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35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5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5</w:t>
            </w:r>
          </w:p>
        </w:tc>
        <w:tc>
          <w:tcPr>
            <w:tcW w:w="22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6</w:t>
            </w:r>
          </w:p>
        </w:tc>
        <w:tc>
          <w:tcPr>
            <w:tcW w:w="32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7</w:t>
            </w:r>
          </w:p>
        </w:tc>
        <w:tc>
          <w:tcPr>
            <w:tcW w:w="46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8</w:t>
            </w:r>
          </w:p>
        </w:tc>
        <w:tc>
          <w:tcPr>
            <w:tcW w:w="59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9</w:t>
            </w:r>
          </w:p>
        </w:tc>
        <w:tc>
          <w:tcPr>
            <w:tcW w:w="45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10</w:t>
            </w: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 Kh</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i h</w:t>
            </w:r>
            <w:r w:rsidRPr="00A21202">
              <w:rPr>
                <w:rFonts w:eastAsia="Courier New" w:cs="Times New Roman"/>
                <w:b/>
                <w:color w:val="000000"/>
                <w:szCs w:val="24"/>
                <w:lang w:val="en-US" w:eastAsia="vi-VN"/>
              </w:rPr>
              <w:t>ạ</w:t>
            </w:r>
            <w:r w:rsidRPr="00A21202">
              <w:rPr>
                <w:rFonts w:eastAsia="Courier New" w:cs="Times New Roman"/>
                <w:b/>
                <w:color w:val="000000"/>
                <w:szCs w:val="24"/>
                <w:lang w:eastAsia="vi-VN"/>
              </w:rPr>
              <w:t>ch toán</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Sĩ quan</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Quân nhân chuyên nghiệp</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CN, VCQP</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Lao động h</w:t>
            </w:r>
            <w:r w:rsidRPr="00A21202">
              <w:rPr>
                <w:rFonts w:eastAsia="Courier New" w:cs="Times New Roman"/>
                <w:color w:val="000000"/>
                <w:szCs w:val="24"/>
                <w:lang w:val="en-US" w:eastAsia="vi-VN"/>
              </w:rPr>
              <w:t>ợ</w:t>
            </w:r>
            <w:r w:rsidRPr="00A21202">
              <w:rPr>
                <w:rFonts w:eastAsia="Courier New" w:cs="Times New Roman"/>
                <w:color w:val="000000"/>
                <w:szCs w:val="24"/>
                <w:lang w:eastAsia="vi-VN"/>
              </w:rPr>
              <w:t>p đ</w:t>
            </w:r>
            <w:r w:rsidRPr="00A21202">
              <w:rPr>
                <w:rFonts w:eastAsia="Courier New" w:cs="Times New Roman"/>
                <w:color w:val="000000"/>
                <w:szCs w:val="24"/>
                <w:lang w:val="en-US" w:eastAsia="vi-VN"/>
              </w:rPr>
              <w:t>ồ</w:t>
            </w:r>
            <w:r w:rsidRPr="00A21202">
              <w:rPr>
                <w:rFonts w:eastAsia="Courier New" w:cs="Times New Roman"/>
                <w:color w:val="000000"/>
                <w:szCs w:val="24"/>
                <w:lang w:eastAsia="vi-VN"/>
              </w:rPr>
              <w:t>ng</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5. Hạ sĩ quan, </w:t>
            </w:r>
            <w:r w:rsidRPr="00A21202">
              <w:rPr>
                <w:rFonts w:eastAsia="Courier New" w:cs="Times New Roman"/>
                <w:color w:val="000000"/>
                <w:szCs w:val="24"/>
                <w:lang w:eastAsia="vi-VN"/>
              </w:rPr>
              <w:lastRenderedPageBreak/>
              <w:t>binh sĩ</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b/>
                <w:color w:val="000000"/>
                <w:szCs w:val="24"/>
                <w:lang w:eastAsia="vi-VN"/>
              </w:rPr>
            </w:pPr>
            <w:r w:rsidRPr="00A21202">
              <w:rPr>
                <w:rFonts w:eastAsia="Courier New" w:cs="Times New Roman"/>
                <w:b/>
                <w:color w:val="000000"/>
                <w:szCs w:val="24"/>
                <w:lang w:eastAsia="vi-VN"/>
              </w:rPr>
              <w:t>II. Kh</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i doanh nghiệp</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1. Sĩ quan</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2. Quân nhân chuyên nghiệp</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3. CN, VCQP</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4. Lao động hợp đồng</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5. Hạ sĩ quan, binh sĩ</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98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T</w:t>
            </w:r>
            <w:r w:rsidRPr="00A21202">
              <w:rPr>
                <w:rFonts w:eastAsia="Courier New" w:cs="Times New Roman"/>
                <w:b/>
                <w:color w:val="000000"/>
                <w:szCs w:val="24"/>
                <w:lang w:val="en-US" w:eastAsia="vi-VN"/>
              </w:rPr>
              <w:t>ổ</w:t>
            </w:r>
            <w:r w:rsidRPr="00A21202">
              <w:rPr>
                <w:rFonts w:eastAsia="Courier New" w:cs="Times New Roman"/>
                <w:b/>
                <w:color w:val="000000"/>
                <w:szCs w:val="24"/>
                <w:lang w:eastAsia="vi-VN"/>
              </w:rPr>
              <w:t>ng cộng</w:t>
            </w:r>
          </w:p>
        </w:tc>
        <w:tc>
          <w:tcPr>
            <w:tcW w:w="33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4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8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22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6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5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i/>
          <w:color w:val="000000"/>
          <w:szCs w:val="24"/>
          <w:lang w:val="en-US" w:eastAsia="vi-VN"/>
        </w:rPr>
        <w:t>Ấ</w:t>
      </w:r>
      <w:r w:rsidRPr="00A21202">
        <w:rPr>
          <w:rFonts w:eastAsia="Courier New" w:cs="Times New Roman"/>
          <w:i/>
          <w:color w:val="000000"/>
          <w:szCs w:val="24"/>
          <w:lang w:eastAsia="vi-VN"/>
        </w:rPr>
        <w:t>n định s</w:t>
      </w: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 xml:space="preserve"> ti</w:t>
      </w:r>
      <w:r w:rsidRPr="00A21202">
        <w:rPr>
          <w:rFonts w:eastAsia="Courier New" w:cs="Times New Roman"/>
          <w:i/>
          <w:color w:val="000000"/>
          <w:szCs w:val="24"/>
          <w:lang w:val="en-US" w:eastAsia="vi-VN"/>
        </w:rPr>
        <w:t>ề</w:t>
      </w:r>
      <w:r w:rsidRPr="00A21202">
        <w:rPr>
          <w:rFonts w:eastAsia="Courier New" w:cs="Times New Roman"/>
          <w:i/>
          <w:color w:val="000000"/>
          <w:szCs w:val="24"/>
          <w:lang w:eastAsia="vi-VN"/>
        </w:rPr>
        <w:t>n phải thu quý này là (b</w:t>
      </w:r>
      <w:r w:rsidRPr="00A21202">
        <w:rPr>
          <w:rFonts w:eastAsia="Courier New" w:cs="Times New Roman"/>
          <w:i/>
          <w:color w:val="000000"/>
          <w:szCs w:val="24"/>
          <w:lang w:val="en-US" w:eastAsia="vi-VN"/>
        </w:rPr>
        <w:t>ằ</w:t>
      </w:r>
      <w:r w:rsidRPr="00A21202">
        <w:rPr>
          <w:rFonts w:eastAsia="Courier New" w:cs="Times New Roman"/>
          <w:i/>
          <w:color w:val="000000"/>
          <w:szCs w:val="24"/>
          <w:lang w:eastAsia="vi-VN"/>
        </w:rPr>
        <w:t>ng chữ):</w:t>
      </w:r>
      <w:r w:rsidRPr="00A21202">
        <w:rPr>
          <w:rFonts w:eastAsia="Courier New" w:cs="Times New Roman"/>
          <w:color w:val="000000"/>
          <w:szCs w:val="24"/>
          <w:lang w:val="en-US" w:eastAsia="vi-VN"/>
        </w:rPr>
        <w:t xml:space="preserve"> …………………………………………………………………</w:t>
      </w:r>
    </w:p>
    <w:tbl>
      <w:tblPr>
        <w:tblW w:w="5000" w:type="pct"/>
        <w:tblBorders>
          <w:top w:val="single" w:sz="2" w:space="0" w:color="auto"/>
          <w:left w:val="single" w:sz="2" w:space="0" w:color="auto"/>
          <w:right w:val="single" w:sz="2" w:space="0" w:color="auto"/>
          <w:insideV w:val="single" w:sz="2" w:space="0" w:color="auto"/>
        </w:tblBorders>
        <w:tblCellMar>
          <w:top w:w="28" w:type="dxa"/>
          <w:left w:w="115" w:type="dxa"/>
          <w:bottom w:w="28" w:type="dxa"/>
          <w:right w:w="115" w:type="dxa"/>
        </w:tblCellMar>
        <w:tblLook w:val="04A0" w:firstRow="1" w:lastRow="0" w:firstColumn="1" w:lastColumn="0" w:noHBand="0" w:noVBand="1"/>
      </w:tblPr>
      <w:tblGrid>
        <w:gridCol w:w="1389"/>
        <w:gridCol w:w="1417"/>
        <w:gridCol w:w="1797"/>
        <w:gridCol w:w="1285"/>
        <w:gridCol w:w="1325"/>
        <w:gridCol w:w="1848"/>
      </w:tblGrid>
      <w:tr w:rsidR="00A21202" w:rsidRPr="00A21202" w:rsidTr="00A21202">
        <w:tc>
          <w:tcPr>
            <w:tcW w:w="2523" w:type="pct"/>
            <w:gridSpan w:val="3"/>
            <w:tcBorders>
              <w:top w:val="single" w:sz="4" w:space="0" w:color="auto"/>
              <w:left w:val="single" w:sz="4" w:space="0" w:color="auto"/>
              <w:bottom w:val="single" w:sz="4" w:space="0" w:color="auto"/>
              <w:right w:val="single" w:sz="4"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GIẢI THÍCH</w:t>
            </w:r>
          </w:p>
        </w:tc>
        <w:tc>
          <w:tcPr>
            <w:tcW w:w="2477" w:type="pct"/>
            <w:gridSpan w:val="3"/>
            <w:tcBorders>
              <w:top w:val="single" w:sz="4" w:space="0" w:color="auto"/>
              <w:left w:val="single" w:sz="4" w:space="0" w:color="auto"/>
              <w:bottom w:val="single" w:sz="4" w:space="0" w:color="auto"/>
              <w:right w:val="single" w:sz="4"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szCs w:val="24"/>
                <w:lang w:eastAsia="vi-VN"/>
              </w:rPr>
              <w:t>XÁC NHẬN QUYẾT TOÁN CỦA CẤP TRÊN</w:t>
            </w:r>
          </w:p>
        </w:tc>
      </w:tr>
      <w:tr w:rsidR="00A21202" w:rsidRPr="00A21202" w:rsidTr="00A21202">
        <w:tc>
          <w:tcPr>
            <w:tcW w:w="2523" w:type="pct"/>
            <w:gridSpan w:val="3"/>
            <w:tcBorders>
              <w:top w:val="single" w:sz="4" w:space="0" w:color="auto"/>
              <w:left w:val="single" w:sz="2" w:space="0" w:color="auto"/>
              <w:bottom w:val="nil"/>
              <w:right w:val="single" w:sz="2" w:space="0" w:color="auto"/>
            </w:tcBorders>
            <w:hideMark/>
          </w:tcPr>
          <w:p w:rsidR="00A21202" w:rsidRPr="00A21202" w:rsidRDefault="00A21202" w:rsidP="00A21202">
            <w:pPr>
              <w:widowControl w:val="0"/>
              <w:spacing w:before="120" w:after="0" w:line="240" w:lineRule="auto"/>
              <w:rPr>
                <w:rFonts w:eastAsia="Courier New" w:cs="Times New Roman"/>
                <w:b/>
                <w:color w:val="000000"/>
                <w:szCs w:val="24"/>
                <w:lang w:val="en-US" w:eastAsia="vi-VN"/>
              </w:rPr>
            </w:pPr>
            <w:r w:rsidRPr="00A21202">
              <w:rPr>
                <w:rFonts w:eastAsia="Courier New" w:cs="Times New Roman"/>
                <w:b/>
                <w:color w:val="000000"/>
                <w:szCs w:val="24"/>
                <w:lang w:eastAsia="vi-VN"/>
              </w:rPr>
              <w:t>1. 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ti</w:t>
            </w:r>
            <w:r w:rsidRPr="00A21202">
              <w:rPr>
                <w:rFonts w:eastAsia="Courier New" w:cs="Times New Roman"/>
                <w:b/>
                <w:color w:val="000000"/>
                <w:szCs w:val="24"/>
                <w:lang w:val="en-US" w:eastAsia="vi-VN"/>
              </w:rPr>
              <w:t>ề</w:t>
            </w:r>
            <w:r w:rsidRPr="00A21202">
              <w:rPr>
                <w:rFonts w:eastAsia="Courier New" w:cs="Times New Roman"/>
                <w:b/>
                <w:color w:val="000000"/>
                <w:szCs w:val="24"/>
                <w:lang w:eastAsia="vi-VN"/>
              </w:rPr>
              <w:t>n phải nộp BHXH:</w:t>
            </w:r>
            <w:r w:rsidRPr="00A21202">
              <w:rPr>
                <w:rFonts w:eastAsia="Courier New" w:cs="Times New Roman"/>
                <w:b/>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 Số tiền phải n</w:t>
            </w:r>
            <w:r w:rsidRPr="00A21202">
              <w:rPr>
                <w:rFonts w:eastAsia="Courier New" w:cs="Times New Roman"/>
                <w:color w:val="000000"/>
                <w:szCs w:val="24"/>
                <w:lang w:val="en-US" w:eastAsia="vi-VN"/>
              </w:rPr>
              <w:t>ộ</w:t>
            </w:r>
            <w:r w:rsidRPr="00A21202">
              <w:rPr>
                <w:rFonts w:eastAsia="Courier New" w:cs="Times New Roman"/>
                <w:color w:val="000000"/>
                <w:szCs w:val="24"/>
                <w:lang w:eastAsia="vi-VN"/>
              </w:rPr>
              <w:t>p trong quý (năm):</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 Số tiền truy thu quý trước (năm trước):</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 Số tiền còn phải n</w:t>
            </w:r>
            <w:r w:rsidRPr="00A21202">
              <w:rPr>
                <w:rFonts w:eastAsia="Courier New" w:cs="Times New Roman"/>
                <w:color w:val="000000"/>
                <w:szCs w:val="24"/>
                <w:lang w:val="en-US" w:eastAsia="vi-VN"/>
              </w:rPr>
              <w:t>ộ</w:t>
            </w:r>
            <w:r w:rsidRPr="00A21202">
              <w:rPr>
                <w:rFonts w:eastAsia="Courier New" w:cs="Times New Roman"/>
                <w:color w:val="000000"/>
                <w:szCs w:val="24"/>
                <w:lang w:eastAsia="vi-VN"/>
              </w:rPr>
              <w:t>p quý trước (năm trước):</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b/>
                <w:color w:val="000000"/>
                <w:szCs w:val="24"/>
                <w:lang w:val="en-US" w:eastAsia="vi-VN"/>
              </w:rPr>
            </w:pPr>
            <w:r w:rsidRPr="00A21202">
              <w:rPr>
                <w:rFonts w:eastAsia="Courier New" w:cs="Times New Roman"/>
                <w:b/>
                <w:color w:val="000000"/>
                <w:szCs w:val="24"/>
                <w:lang w:eastAsia="vi-VN"/>
              </w:rPr>
              <w:t>2. Tổng số tiền BHXH đã n</w:t>
            </w:r>
            <w:r w:rsidRPr="00A21202">
              <w:rPr>
                <w:rFonts w:eastAsia="Courier New" w:cs="Times New Roman"/>
                <w:b/>
                <w:color w:val="000000"/>
                <w:szCs w:val="24"/>
                <w:lang w:val="en-US" w:eastAsia="vi-VN"/>
              </w:rPr>
              <w:t>ộ</w:t>
            </w:r>
            <w:r w:rsidRPr="00A21202">
              <w:rPr>
                <w:rFonts w:eastAsia="Courier New" w:cs="Times New Roman"/>
                <w:b/>
                <w:color w:val="000000"/>
                <w:szCs w:val="24"/>
                <w:lang w:eastAsia="vi-VN"/>
              </w:rPr>
              <w:t>p trong quý (năm):</w:t>
            </w:r>
            <w:r w:rsidRPr="00A21202">
              <w:rPr>
                <w:rFonts w:eastAsia="Courier New" w:cs="Times New Roman"/>
                <w:b/>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b/>
                <w:color w:val="000000"/>
                <w:szCs w:val="24"/>
                <w:lang w:val="en-US" w:eastAsia="vi-VN"/>
              </w:rPr>
            </w:pPr>
            <w:r w:rsidRPr="00A21202">
              <w:rPr>
                <w:rFonts w:eastAsia="Courier New" w:cs="Times New Roman"/>
                <w:b/>
                <w:color w:val="000000"/>
                <w:szCs w:val="24"/>
                <w:lang w:eastAsia="vi-VN"/>
              </w:rPr>
              <w:t>3. S</w:t>
            </w:r>
            <w:r w:rsidRPr="00A21202">
              <w:rPr>
                <w:rFonts w:eastAsia="Courier New" w:cs="Times New Roman"/>
                <w:b/>
                <w:color w:val="000000"/>
                <w:szCs w:val="24"/>
                <w:lang w:val="en-US" w:eastAsia="vi-VN"/>
              </w:rPr>
              <w:t>ố</w:t>
            </w:r>
            <w:r w:rsidRPr="00A21202">
              <w:rPr>
                <w:rFonts w:eastAsia="Courier New" w:cs="Times New Roman"/>
                <w:b/>
                <w:color w:val="000000"/>
                <w:szCs w:val="24"/>
                <w:lang w:eastAsia="vi-VN"/>
              </w:rPr>
              <w:t xml:space="preserve"> ti</w:t>
            </w:r>
            <w:r w:rsidRPr="00A21202">
              <w:rPr>
                <w:rFonts w:eastAsia="Courier New" w:cs="Times New Roman"/>
                <w:b/>
                <w:color w:val="000000"/>
                <w:szCs w:val="24"/>
                <w:lang w:val="en-US" w:eastAsia="vi-VN"/>
              </w:rPr>
              <w:t>ề</w:t>
            </w:r>
            <w:r w:rsidRPr="00A21202">
              <w:rPr>
                <w:rFonts w:eastAsia="Courier New" w:cs="Times New Roman"/>
                <w:b/>
                <w:color w:val="000000"/>
                <w:szCs w:val="24"/>
                <w:lang w:eastAsia="vi-VN"/>
              </w:rPr>
              <w:t>n BHXH còn phải n</w:t>
            </w:r>
            <w:r w:rsidRPr="00A21202">
              <w:rPr>
                <w:rFonts w:eastAsia="Courier New" w:cs="Times New Roman"/>
                <w:b/>
                <w:color w:val="000000"/>
                <w:szCs w:val="24"/>
                <w:lang w:val="en-US" w:eastAsia="vi-VN"/>
              </w:rPr>
              <w:t>ộ</w:t>
            </w:r>
            <w:r w:rsidRPr="00A21202">
              <w:rPr>
                <w:rFonts w:eastAsia="Courier New" w:cs="Times New Roman"/>
                <w:b/>
                <w:color w:val="000000"/>
                <w:szCs w:val="24"/>
                <w:lang w:eastAsia="vi-VN"/>
              </w:rPr>
              <w:t>p ti</w:t>
            </w:r>
            <w:r w:rsidRPr="00A21202">
              <w:rPr>
                <w:rFonts w:eastAsia="Courier New" w:cs="Times New Roman"/>
                <w:b/>
                <w:color w:val="000000"/>
                <w:szCs w:val="24"/>
                <w:lang w:val="en-US" w:eastAsia="vi-VN"/>
              </w:rPr>
              <w:t>ế</w:t>
            </w:r>
            <w:r w:rsidRPr="00A21202">
              <w:rPr>
                <w:rFonts w:eastAsia="Courier New" w:cs="Times New Roman"/>
                <w:b/>
                <w:color w:val="000000"/>
                <w:szCs w:val="24"/>
                <w:lang w:eastAsia="vi-VN"/>
              </w:rPr>
              <w:t>p:</w:t>
            </w:r>
            <w:r w:rsidRPr="00A21202">
              <w:rPr>
                <w:rFonts w:eastAsia="Courier New" w:cs="Times New Roman"/>
                <w:b/>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2. Kiến ngh</w:t>
            </w:r>
            <w:r w:rsidRPr="00A21202">
              <w:rPr>
                <w:rFonts w:eastAsia="Courier New" w:cs="Times New Roman"/>
                <w:color w:val="000000"/>
                <w:szCs w:val="24"/>
                <w:lang w:val="en-US" w:eastAsia="vi-VN"/>
              </w:rPr>
              <w:t>ị</w:t>
            </w:r>
            <w:r w:rsidRPr="00A21202">
              <w:rPr>
                <w:rFonts w:eastAsia="Courier New" w:cs="Times New Roman"/>
                <w:color w:val="000000"/>
                <w:szCs w:val="24"/>
                <w:lang w:eastAsia="vi-VN"/>
              </w:rPr>
              <w:t>:</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color w:val="000000"/>
                <w:szCs w:val="24"/>
                <w:lang w:val="en-US" w:eastAsia="vi-VN"/>
              </w:rPr>
              <w:t>……………………………………………………………………………</w:t>
            </w:r>
          </w:p>
        </w:tc>
        <w:tc>
          <w:tcPr>
            <w:tcW w:w="2477" w:type="pct"/>
            <w:gridSpan w:val="3"/>
            <w:tcBorders>
              <w:top w:val="single" w:sz="4" w:space="0" w:color="auto"/>
              <w:left w:val="single" w:sz="2" w:space="0" w:color="auto"/>
              <w:bottom w:val="nil"/>
              <w:right w:val="single" w:sz="2" w:space="0" w:color="auto"/>
            </w:tcBorders>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1. Số tiền đã n</w:t>
            </w:r>
            <w:r w:rsidRPr="00A21202">
              <w:rPr>
                <w:rFonts w:eastAsia="Courier New" w:cs="Times New Roman"/>
                <w:color w:val="000000"/>
                <w:szCs w:val="24"/>
                <w:lang w:val="en-US" w:eastAsia="vi-VN"/>
              </w:rPr>
              <w:t>ộ</w:t>
            </w:r>
            <w:r w:rsidRPr="00A21202">
              <w:rPr>
                <w:rFonts w:eastAsia="Courier New" w:cs="Times New Roman"/>
                <w:color w:val="000000"/>
                <w:szCs w:val="24"/>
                <w:lang w:eastAsia="vi-VN"/>
              </w:rPr>
              <w:t>p quý này là:</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2. Nh</w:t>
            </w:r>
            <w:r w:rsidRPr="00A21202">
              <w:rPr>
                <w:rFonts w:eastAsia="Courier New" w:cs="Times New Roman"/>
                <w:color w:val="000000"/>
                <w:szCs w:val="24"/>
                <w:lang w:val="en-US" w:eastAsia="vi-VN"/>
              </w:rPr>
              <w:t>ậ</w:t>
            </w:r>
            <w:r w:rsidRPr="00A21202">
              <w:rPr>
                <w:rFonts w:eastAsia="Courier New" w:cs="Times New Roman"/>
                <w:color w:val="000000"/>
                <w:szCs w:val="24"/>
                <w:lang w:eastAsia="vi-VN"/>
              </w:rPr>
              <w:t>n xét và yêu cầu:</w:t>
            </w: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szCs w:val="24"/>
                <w:lang w:val="en-US" w:eastAsia="vi-VN"/>
              </w:rPr>
            </w:pPr>
            <w:r w:rsidRPr="00A21202">
              <w:rPr>
                <w:rFonts w:eastAsia="Courier New" w:cs="Times New Roman"/>
                <w:color w:val="000000"/>
                <w:szCs w:val="24"/>
                <w:lang w:val="en-US" w:eastAsia="vi-VN"/>
              </w:rPr>
              <w:t>……………………………………………………………………….</w:t>
            </w:r>
          </w:p>
        </w:tc>
      </w:tr>
      <w:tr w:rsidR="00A21202" w:rsidRPr="00A21202" w:rsidTr="00A21202">
        <w:tc>
          <w:tcPr>
            <w:tcW w:w="756"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Người lập biểu</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73"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szCs w:val="24"/>
                <w:lang w:val="en-US" w:eastAsia="vi-VN"/>
              </w:rPr>
              <w:br/>
            </w:r>
            <w:r w:rsidRPr="00A21202">
              <w:rPr>
                <w:rFonts w:eastAsia="Courier New" w:cs="Times New Roman"/>
                <w:i/>
                <w:szCs w:val="24"/>
                <w:lang w:eastAsia="vi-VN"/>
              </w:rPr>
              <w:t xml:space="preserve"> (k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994"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c>
          <w:tcPr>
            <w:tcW w:w="707"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 xml:space="preserve">Người </w:t>
            </w:r>
            <w:r w:rsidRPr="00A21202">
              <w:rPr>
                <w:rFonts w:eastAsia="Courier New" w:cs="Times New Roman"/>
                <w:b/>
                <w:szCs w:val="24"/>
                <w:lang w:val="en-US" w:eastAsia="vi-VN"/>
              </w:rPr>
              <w:t>xét duyệt</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73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b/>
                <w:szCs w:val="24"/>
                <w:lang w:val="en-US" w:eastAsia="vi-VN"/>
              </w:rPr>
              <w:br/>
            </w:r>
            <w:r w:rsidRPr="00A21202">
              <w:rPr>
                <w:rFonts w:eastAsia="Courier New" w:cs="Times New Roman"/>
                <w:b/>
                <w:szCs w:val="24"/>
                <w:lang w:eastAsia="vi-VN"/>
              </w:rPr>
              <w:t>Trưởng phòng (ban)</w:t>
            </w:r>
            <w:r w:rsidRPr="00A21202">
              <w:rPr>
                <w:rFonts w:eastAsia="Courier New" w:cs="Times New Roman"/>
                <w:b/>
                <w:szCs w:val="24"/>
                <w:lang w:val="en-US" w:eastAsia="vi-VN"/>
              </w:rPr>
              <w:t xml:space="preserve"> </w:t>
            </w:r>
            <w:r w:rsidRPr="00A21202">
              <w:rPr>
                <w:rFonts w:eastAsia="Courier New" w:cs="Times New Roman"/>
                <w:b/>
                <w:szCs w:val="24"/>
                <w:lang w:eastAsia="vi-VN"/>
              </w:rPr>
              <w:t>TC</w:t>
            </w:r>
            <w:r w:rsidRPr="00A21202">
              <w:rPr>
                <w:rFonts w:eastAsia="Courier New" w:cs="Times New Roman"/>
                <w:b/>
                <w:szCs w:val="24"/>
                <w:lang w:val="en-US" w:eastAsia="vi-VN"/>
              </w:rPr>
              <w:t xml:space="preserve"> </w:t>
            </w:r>
            <w:r w:rsidRPr="00A21202">
              <w:rPr>
                <w:rFonts w:eastAsia="Courier New" w:cs="Times New Roman"/>
                <w:b/>
                <w:szCs w:val="24"/>
                <w:vertAlign w:val="superscript"/>
                <w:lang w:val="en-US" w:eastAsia="vi-VN"/>
              </w:rPr>
              <w:t>(1)</w:t>
            </w:r>
            <w:r w:rsidRPr="00A21202">
              <w:rPr>
                <w:rFonts w:eastAsia="Courier New" w:cs="Times New Roman"/>
                <w:szCs w:val="24"/>
                <w:lang w:val="en-US" w:eastAsia="vi-VN"/>
              </w:rPr>
              <w:br/>
            </w:r>
            <w:r w:rsidRPr="00A21202">
              <w:rPr>
                <w:rFonts w:eastAsia="Courier New" w:cs="Times New Roman"/>
                <w:i/>
                <w:szCs w:val="24"/>
                <w:lang w:eastAsia="vi-VN"/>
              </w:rPr>
              <w:t xml:space="preserve"> (k</w:t>
            </w:r>
            <w:r w:rsidRPr="00A21202">
              <w:rPr>
                <w:rFonts w:eastAsia="Courier New" w:cs="Times New Roman"/>
                <w:i/>
                <w:szCs w:val="24"/>
                <w:lang w:val="en-US" w:eastAsia="vi-VN"/>
              </w:rPr>
              <w:t>ý</w:t>
            </w:r>
            <w:r w:rsidRPr="00A21202">
              <w:rPr>
                <w:rFonts w:eastAsia="Courier New" w:cs="Times New Roman"/>
                <w:i/>
                <w:szCs w:val="24"/>
                <w:lang w:eastAsia="vi-VN"/>
              </w:rPr>
              <w:t xml:space="preserve"> và ghi rõ họ tên)</w:t>
            </w:r>
          </w:p>
        </w:tc>
        <w:tc>
          <w:tcPr>
            <w:tcW w:w="1040" w:type="pct"/>
            <w:tcBorders>
              <w:top w:val="nil"/>
              <w:left w:val="single" w:sz="2" w:space="0" w:color="auto"/>
              <w:bottom w:val="nil"/>
              <w:right w:val="single" w:sz="2" w:space="0" w:color="auto"/>
            </w:tcBorders>
            <w:hideMark/>
          </w:tcPr>
          <w:p w:rsidR="00A21202" w:rsidRPr="00A21202" w:rsidRDefault="00A21202" w:rsidP="00A21202">
            <w:pPr>
              <w:widowControl w:val="0"/>
              <w:spacing w:before="120" w:after="0" w:line="240" w:lineRule="auto"/>
              <w:jc w:val="center"/>
              <w:rPr>
                <w:rFonts w:eastAsia="Courier New" w:cs="Times New Roman"/>
                <w:szCs w:val="24"/>
                <w:lang w:eastAsia="vi-VN"/>
              </w:rPr>
            </w:pPr>
            <w:r w:rsidRPr="00A21202">
              <w:rPr>
                <w:rFonts w:eastAsia="Courier New" w:cs="Times New Roman"/>
                <w:i/>
                <w:szCs w:val="24"/>
                <w:lang w:eastAsia="vi-VN"/>
              </w:rPr>
              <w:t xml:space="preserve">Ngày ... tháng </w:t>
            </w:r>
            <w:r w:rsidRPr="00A21202">
              <w:rPr>
                <w:rFonts w:eastAsia="Courier New" w:cs="Times New Roman"/>
                <w:i/>
                <w:szCs w:val="24"/>
                <w:lang w:val="en-US" w:eastAsia="vi-VN"/>
              </w:rPr>
              <w:t xml:space="preserve">…. </w:t>
            </w:r>
            <w:r w:rsidRPr="00A21202">
              <w:rPr>
                <w:rFonts w:eastAsia="Courier New" w:cs="Times New Roman"/>
                <w:i/>
                <w:szCs w:val="24"/>
                <w:lang w:eastAsia="vi-VN"/>
              </w:rPr>
              <w:t>năm 20...</w:t>
            </w:r>
            <w:r w:rsidRPr="00A21202">
              <w:rPr>
                <w:rFonts w:eastAsia="Courier New" w:cs="Times New Roman"/>
                <w:szCs w:val="24"/>
                <w:lang w:val="en-US" w:eastAsia="vi-VN"/>
              </w:rPr>
              <w:br/>
            </w:r>
            <w:r w:rsidRPr="00A21202">
              <w:rPr>
                <w:rFonts w:eastAsia="Courier New" w:cs="Times New Roman"/>
                <w:b/>
                <w:szCs w:val="24"/>
                <w:lang w:eastAsia="vi-VN"/>
              </w:rPr>
              <w:t>Thủ trưởng đơn vị</w:t>
            </w:r>
            <w:r w:rsidRPr="00A21202">
              <w:rPr>
                <w:rFonts w:eastAsia="Courier New" w:cs="Times New Roman"/>
                <w:b/>
                <w:szCs w:val="24"/>
                <w:lang w:val="en-US" w:eastAsia="vi-VN"/>
              </w:rPr>
              <w:t xml:space="preserve"> </w:t>
            </w:r>
            <w:r w:rsidRPr="00A21202">
              <w:rPr>
                <w:rFonts w:eastAsia="Courier New" w:cs="Times New Roman"/>
                <w:b/>
                <w:szCs w:val="24"/>
                <w:vertAlign w:val="superscript"/>
                <w:lang w:val="en-US" w:eastAsia="vi-VN"/>
              </w:rPr>
              <w:t>(2)</w:t>
            </w:r>
            <w:r w:rsidRPr="00A21202">
              <w:rPr>
                <w:rFonts w:eastAsia="Courier New" w:cs="Times New Roman"/>
                <w:szCs w:val="24"/>
                <w:lang w:val="en-US" w:eastAsia="vi-VN"/>
              </w:rPr>
              <w:br/>
            </w:r>
            <w:r w:rsidRPr="00A21202">
              <w:rPr>
                <w:rFonts w:eastAsia="Courier New" w:cs="Times New Roman"/>
                <w:i/>
                <w:szCs w:val="24"/>
                <w:lang w:eastAsia="vi-VN"/>
              </w:rPr>
              <w:t>(k</w:t>
            </w:r>
            <w:r w:rsidRPr="00A21202">
              <w:rPr>
                <w:rFonts w:eastAsia="Courier New" w:cs="Times New Roman"/>
                <w:i/>
                <w:szCs w:val="24"/>
                <w:lang w:val="en-US" w:eastAsia="vi-VN"/>
              </w:rPr>
              <w:t>ý</w:t>
            </w:r>
            <w:r w:rsidRPr="00A21202">
              <w:rPr>
                <w:rFonts w:eastAsia="Courier New" w:cs="Times New Roman"/>
                <w:i/>
                <w:szCs w:val="24"/>
                <w:lang w:eastAsia="vi-VN"/>
              </w:rPr>
              <w:t xml:space="preserve"> tên, đóng dấu)</w:t>
            </w:r>
          </w:p>
        </w:tc>
      </w:tr>
      <w:tr w:rsidR="00A21202" w:rsidRPr="00A21202" w:rsidTr="00A21202">
        <w:tc>
          <w:tcPr>
            <w:tcW w:w="2160" w:type="dxa"/>
            <w:tcBorders>
              <w:top w:val="nil"/>
              <w:left w:val="nil"/>
              <w:bottom w:val="nil"/>
              <w:right w:val="nil"/>
            </w:tcBorders>
            <w:vAlign w:val="center"/>
            <w:hideMark/>
          </w:tcPr>
          <w:p w:rsidR="00A21202" w:rsidRPr="00A21202" w:rsidRDefault="00A21202" w:rsidP="00A21202">
            <w:pPr>
              <w:widowControl w:val="0"/>
              <w:spacing w:after="0" w:line="240" w:lineRule="auto"/>
              <w:rPr>
                <w:rFonts w:eastAsia="Courier New" w:cs="Times New Roman"/>
                <w:szCs w:val="24"/>
                <w:lang w:eastAsia="vi-VN"/>
              </w:rPr>
            </w:pPr>
          </w:p>
        </w:tc>
        <w:tc>
          <w:tcPr>
            <w:tcW w:w="220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83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1980"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05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c>
          <w:tcPr>
            <w:tcW w:w="2925" w:type="dxa"/>
            <w:tcBorders>
              <w:top w:val="nil"/>
              <w:left w:val="nil"/>
              <w:bottom w:val="nil"/>
              <w:right w:val="nil"/>
            </w:tcBorders>
            <w:vAlign w:val="center"/>
            <w:hideMark/>
          </w:tcPr>
          <w:p w:rsidR="00A21202" w:rsidRPr="00A21202" w:rsidRDefault="00A21202" w:rsidP="00A21202">
            <w:pPr>
              <w:spacing w:after="0" w:line="240" w:lineRule="auto"/>
              <w:rPr>
                <w:rFonts w:ascii="Courier New" w:eastAsia="Courier New" w:hAnsi="Courier New" w:cs="Courier New"/>
                <w:sz w:val="20"/>
                <w:szCs w:val="20"/>
                <w:lang w:eastAsia="vi-VN"/>
              </w:rPr>
            </w:pP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spacing w:after="0" w:line="240" w:lineRule="auto"/>
        <w:rPr>
          <w:rFonts w:eastAsia="Courier New" w:cs="Times New Roman"/>
          <w:color w:val="000000"/>
          <w:szCs w:val="24"/>
          <w:lang w:val="en-US" w:eastAsia="vi-VN"/>
        </w:rPr>
        <w:sectPr w:rsidR="00A21202" w:rsidRPr="00A21202">
          <w:pgSz w:w="11906" w:h="16838"/>
          <w:pgMar w:top="567" w:right="1134" w:bottom="567" w:left="1701" w:header="720" w:footer="720" w:gutter="0"/>
          <w:cols w:space="720"/>
        </w:sectPr>
      </w:pPr>
    </w:p>
    <w:p w:rsidR="00A21202" w:rsidRPr="00A21202" w:rsidRDefault="00A21202" w:rsidP="00A21202">
      <w:pPr>
        <w:widowControl w:val="0"/>
        <w:spacing w:before="120" w:after="0" w:line="240" w:lineRule="auto"/>
        <w:jc w:val="right"/>
        <w:rPr>
          <w:rFonts w:eastAsia="Courier New" w:cs="Times New Roman"/>
          <w:b/>
          <w:color w:val="000000"/>
          <w:szCs w:val="24"/>
          <w:lang w:eastAsia="vi-VN"/>
        </w:rPr>
      </w:pPr>
      <w:bookmarkStart w:id="63" w:name="loai_13"/>
      <w:r w:rsidRPr="00A21202">
        <w:rPr>
          <w:rFonts w:eastAsia="Courier New" w:cs="Times New Roman"/>
          <w:b/>
          <w:color w:val="000000"/>
          <w:szCs w:val="24"/>
          <w:lang w:eastAsia="vi-VN"/>
        </w:rPr>
        <w:lastRenderedPageBreak/>
        <w:t>Mẫu số 10/BHXH</w:t>
      </w:r>
      <w:bookmarkEnd w:id="63"/>
    </w:p>
    <w:tbl>
      <w:tblPr>
        <w:tblW w:w="0" w:type="auto"/>
        <w:tblLook w:val="01E0" w:firstRow="1" w:lastRow="1" w:firstColumn="1" w:lastColumn="1" w:noHBand="0" w:noVBand="0"/>
      </w:tblPr>
      <w:tblGrid>
        <w:gridCol w:w="3348"/>
        <w:gridCol w:w="5508"/>
      </w:tblGrid>
      <w:tr w:rsidR="00A21202" w:rsidRPr="00A21202" w:rsidTr="00A21202">
        <w:tc>
          <w:tcPr>
            <w:tcW w:w="3348" w:type="dxa"/>
            <w:hideMark/>
          </w:tcPr>
          <w:p w:rsidR="00A21202" w:rsidRPr="00A21202" w:rsidRDefault="00A21202" w:rsidP="00A21202">
            <w:pPr>
              <w:widowControl w:val="0"/>
              <w:spacing w:before="120" w:after="0" w:line="240" w:lineRule="auto"/>
              <w:jc w:val="center"/>
              <w:rPr>
                <w:rFonts w:eastAsia="Times New Roman" w:cs="Times New Roman"/>
                <w:b/>
                <w:color w:val="000000"/>
                <w:szCs w:val="24"/>
                <w:lang w:eastAsia="vi-VN"/>
              </w:rPr>
            </w:pPr>
            <w:r w:rsidRPr="00A21202">
              <w:rPr>
                <w:rFonts w:eastAsia="Times New Roman" w:cs="Times New Roman"/>
                <w:b/>
                <w:color w:val="000000"/>
                <w:szCs w:val="24"/>
                <w:lang w:eastAsia="vi-VN"/>
              </w:rPr>
              <w:t>BỘ QUỐC PHÒNG</w:t>
            </w:r>
            <w:r w:rsidRPr="00A21202">
              <w:rPr>
                <w:rFonts w:eastAsia="Times New Roman" w:cs="Times New Roman"/>
                <w:b/>
                <w:color w:val="000000"/>
                <w:szCs w:val="24"/>
                <w:lang w:eastAsia="vi-VN"/>
              </w:rPr>
              <w:br/>
              <w:t>-------</w:t>
            </w:r>
          </w:p>
        </w:tc>
        <w:tc>
          <w:tcPr>
            <w:tcW w:w="5508"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eastAsia="vi-VN"/>
              </w:rPr>
            </w:pPr>
            <w:r w:rsidRPr="00A21202">
              <w:rPr>
                <w:rFonts w:eastAsia="Times New Roman" w:cs="Times New Roman"/>
                <w:b/>
                <w:color w:val="000000"/>
                <w:szCs w:val="24"/>
                <w:lang w:eastAsia="vi-VN"/>
              </w:rPr>
              <w:t>CỘNG HÒA XÃ HỘI CHỦ NGHĨA VIỆT NAM</w:t>
            </w:r>
            <w:r w:rsidRPr="00A21202">
              <w:rPr>
                <w:rFonts w:eastAsia="Times New Roman" w:cs="Times New Roman"/>
                <w:b/>
                <w:color w:val="000000"/>
                <w:szCs w:val="24"/>
                <w:lang w:eastAsia="vi-VN"/>
              </w:rPr>
              <w:br/>
              <w:t xml:space="preserve">Độc lập - Tự do - Hạnh phúc </w:t>
            </w:r>
            <w:r w:rsidRPr="00A21202">
              <w:rPr>
                <w:rFonts w:eastAsia="Times New Roman" w:cs="Times New Roman"/>
                <w:b/>
                <w:color w:val="000000"/>
                <w:szCs w:val="24"/>
                <w:lang w:eastAsia="vi-VN"/>
              </w:rPr>
              <w:br/>
              <w:t>---------------</w:t>
            </w:r>
          </w:p>
        </w:tc>
      </w:tr>
      <w:tr w:rsidR="00A21202" w:rsidRPr="00A21202" w:rsidTr="00A21202">
        <w:tc>
          <w:tcPr>
            <w:tcW w:w="3348" w:type="dxa"/>
            <w:hideMark/>
          </w:tcPr>
          <w:p w:rsidR="00A21202" w:rsidRPr="00A21202" w:rsidRDefault="00A21202" w:rsidP="00A21202">
            <w:pPr>
              <w:widowControl w:val="0"/>
              <w:spacing w:before="120" w:after="0" w:line="240" w:lineRule="auto"/>
              <w:jc w:val="center"/>
              <w:rPr>
                <w:rFonts w:eastAsia="Times New Roman" w:cs="Times New Roman"/>
                <w:color w:val="000000"/>
                <w:szCs w:val="24"/>
                <w:lang w:val="en-US" w:eastAsia="vi-VN"/>
              </w:rPr>
            </w:pPr>
            <w:r w:rsidRPr="00A21202">
              <w:rPr>
                <w:rFonts w:eastAsia="Times New Roman" w:cs="Times New Roman"/>
                <w:color w:val="000000"/>
                <w:szCs w:val="24"/>
                <w:lang w:eastAsia="vi-VN"/>
              </w:rPr>
              <w:t>Số:</w:t>
            </w:r>
            <w:r w:rsidRPr="00A21202">
              <w:rPr>
                <w:rFonts w:eastAsia="Times New Roman" w:cs="Times New Roman"/>
                <w:color w:val="000000"/>
                <w:szCs w:val="24"/>
                <w:lang w:val="en-US" w:eastAsia="vi-VN"/>
              </w:rPr>
              <w:t xml:space="preserve">      </w:t>
            </w:r>
            <w:r w:rsidRPr="00A21202">
              <w:rPr>
                <w:rFonts w:eastAsia="Times New Roman" w:cs="Times New Roman"/>
                <w:color w:val="000000"/>
                <w:szCs w:val="24"/>
                <w:lang w:eastAsia="vi-VN"/>
              </w:rPr>
              <w:t>/QĐ-BQP</w:t>
            </w:r>
          </w:p>
        </w:tc>
        <w:tc>
          <w:tcPr>
            <w:tcW w:w="5508" w:type="dxa"/>
            <w:hideMark/>
          </w:tcPr>
          <w:p w:rsidR="00A21202" w:rsidRPr="00A21202" w:rsidRDefault="00A21202" w:rsidP="00A21202">
            <w:pPr>
              <w:widowControl w:val="0"/>
              <w:spacing w:before="120" w:after="0" w:line="240" w:lineRule="auto"/>
              <w:jc w:val="right"/>
              <w:rPr>
                <w:rFonts w:eastAsia="Times New Roman" w:cs="Times New Roman"/>
                <w:i/>
                <w:color w:val="000000"/>
                <w:szCs w:val="24"/>
                <w:lang w:eastAsia="vi-VN"/>
              </w:rPr>
            </w:pPr>
            <w:r w:rsidRPr="00A21202">
              <w:rPr>
                <w:rFonts w:eastAsia="Times New Roman" w:cs="Times New Roman"/>
                <w:i/>
                <w:color w:val="000000"/>
                <w:szCs w:val="24"/>
                <w:lang w:val="en-US" w:eastAsia="vi-VN"/>
              </w:rPr>
              <w:t>Hà Nội</w:t>
            </w:r>
            <w:r w:rsidRPr="00A21202">
              <w:rPr>
                <w:rFonts w:eastAsia="Times New Roman" w:cs="Times New Roman"/>
                <w:i/>
                <w:color w:val="000000"/>
                <w:szCs w:val="24"/>
                <w:lang w:eastAsia="vi-VN"/>
              </w:rPr>
              <w:t xml:space="preserve">, ngày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 xml:space="preserve"> tháng  </w:t>
            </w:r>
            <w:r w:rsidRPr="00A21202">
              <w:rPr>
                <w:rFonts w:eastAsia="Times New Roman" w:cs="Times New Roman"/>
                <w:i/>
                <w:color w:val="000000"/>
                <w:szCs w:val="24"/>
                <w:lang w:val="en-US" w:eastAsia="vi-VN"/>
              </w:rPr>
              <w:t xml:space="preserve">     </w:t>
            </w:r>
            <w:r w:rsidRPr="00A21202">
              <w:rPr>
                <w:rFonts w:eastAsia="Times New Roman" w:cs="Times New Roman"/>
                <w:i/>
                <w:color w:val="000000"/>
                <w:szCs w:val="24"/>
                <w:lang w:eastAsia="vi-VN"/>
              </w:rPr>
              <w:t>năm</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bookmarkStart w:id="64" w:name="loai_13_name"/>
      <w:r w:rsidRPr="00A21202">
        <w:rPr>
          <w:rFonts w:eastAsia="Courier New" w:cs="Times New Roman"/>
          <w:b/>
          <w:color w:val="000000"/>
          <w:szCs w:val="24"/>
          <w:lang w:eastAsia="vi-VN"/>
        </w:rPr>
        <w:t>QUYẾT ĐỊNH</w:t>
      </w:r>
      <w:bookmarkEnd w:id="64"/>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bookmarkStart w:id="65" w:name="loai_13_name_name"/>
      <w:r w:rsidRPr="00A21202">
        <w:rPr>
          <w:rFonts w:eastAsia="Courier New" w:cs="Times New Roman"/>
          <w:b/>
          <w:color w:val="000000"/>
          <w:szCs w:val="24"/>
          <w:lang w:val="en-US" w:eastAsia="vi-VN"/>
        </w:rPr>
        <w:t>Về việc giao dự toán thu, chi bảo hiểm xã hội năm………………</w:t>
      </w:r>
      <w:bookmarkEnd w:id="65"/>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BỘ TRƯỞNG BỘ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Căn cứ Nghị định số 35/2013/NĐ-CP ngày 22/4/2013 của Chính phủ quy định chức năng, nhiệm vụ, quyền hạn và cơ cấu tổ chức của Bộ Quốc phòng;</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Căn cứ Nghị định số </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 xml:space="preserve">/ </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/NĐ-CP ngày</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 tháng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năm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của Chính phủ</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quy định chi tiết và hướng dẫn thi hành một số điều của Luật BHXH về BHXH bắt buộc đối với quân nhân, công an nhân dân và người làm công tác cơ yếu hưởng lương như đối với quân nhân;</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Căn cứ Quyết định số </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 xml:space="preserve">/QĐ-TTg ngày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tháng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năm</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 của Thủ tướng</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Chính phủ về cơ chế quản lý tài chính về BHXH, BHYT, bảo hiểm thất nghiệp và chi phí quản lý BHXH, BHYT, bảo hiểm thất nghiệp;</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 xml:space="preserve">Căn cứ Quyết định số </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/..../QĐ-BHXH của Tổng Giám đốc BHXH Việt</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Nam về việc giao dự toán thu, chi BHXH năm....</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cho BHXH Bộ Quốc phòng;</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 xml:space="preserve">Xét đề nghị của Cục trưởng Cục Tài chính Bộ Quốc phòng tại Công văn số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/CTC-CĐCS ngày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 ,</w:t>
      </w:r>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r w:rsidRPr="00A21202">
        <w:rPr>
          <w:rFonts w:eastAsia="Courier New" w:cs="Times New Roman"/>
          <w:b/>
          <w:color w:val="000000"/>
          <w:szCs w:val="24"/>
          <w:lang w:val="en-US" w:eastAsia="vi-VN"/>
        </w:rPr>
        <w:t>QUYẾT ĐỊNH:</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b/>
          <w:color w:val="000000"/>
          <w:szCs w:val="24"/>
          <w:lang w:eastAsia="vi-VN"/>
        </w:rPr>
        <w:t>Điều 1.</w:t>
      </w:r>
      <w:r w:rsidRPr="00A21202">
        <w:rPr>
          <w:rFonts w:eastAsia="Courier New" w:cs="Times New Roman"/>
          <w:color w:val="000000"/>
          <w:szCs w:val="24"/>
          <w:lang w:eastAsia="vi-VN"/>
        </w:rPr>
        <w:t xml:space="preserve"> Giao dự toán thu, chi BHXH năm</w:t>
      </w:r>
      <w:r w:rsidRPr="00A21202">
        <w:rPr>
          <w:rFonts w:eastAsia="Courier New" w:cs="Times New Roman"/>
          <w:color w:val="000000"/>
          <w:szCs w:val="24"/>
          <w:lang w:val="en-US" w:eastAsia="vi-VN"/>
        </w:rPr>
        <w:t>……</w:t>
      </w:r>
      <w:r w:rsidRPr="00A21202">
        <w:rPr>
          <w:rFonts w:eastAsia="Courier New" w:cs="Times New Roman"/>
          <w:color w:val="000000"/>
          <w:szCs w:val="24"/>
          <w:lang w:eastAsia="vi-VN"/>
        </w:rPr>
        <w:t xml:space="preserve"> cho các đơn vị (theo phụ lục</w:t>
      </w:r>
      <w:r w:rsidRPr="00A21202">
        <w:rPr>
          <w:rFonts w:eastAsia="Courier New" w:cs="Times New Roman"/>
          <w:color w:val="000000"/>
          <w:szCs w:val="24"/>
          <w:lang w:val="en-US" w:eastAsia="vi-VN"/>
        </w:rPr>
        <w:t xml:space="preserve"> đính kèm)</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b/>
          <w:color w:val="000000"/>
          <w:szCs w:val="24"/>
          <w:lang w:eastAsia="vi-VN"/>
        </w:rPr>
        <w:t>Điều 2.</w:t>
      </w:r>
      <w:r w:rsidRPr="00A21202">
        <w:rPr>
          <w:rFonts w:eastAsia="Courier New" w:cs="Times New Roman"/>
          <w:color w:val="000000"/>
          <w:szCs w:val="24"/>
          <w:lang w:eastAsia="vi-VN"/>
        </w:rPr>
        <w:t xml:space="preserve"> Thủ trưởng các đơn vị (chủ Tài khoản) căn cứ vào dự toán được giao, chịu trách nhiệm giao dự toán thu, chi BHXH cho các đơn vị trực thuộc.</w:t>
      </w:r>
    </w:p>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b/>
          <w:color w:val="000000"/>
          <w:szCs w:val="24"/>
          <w:lang w:eastAsia="vi-VN"/>
        </w:rPr>
        <w:t>Điều 3.</w:t>
      </w:r>
      <w:r w:rsidRPr="00A21202">
        <w:rPr>
          <w:rFonts w:eastAsia="Courier New" w:cs="Times New Roman"/>
          <w:color w:val="000000"/>
          <w:szCs w:val="24"/>
          <w:lang w:eastAsia="vi-VN"/>
        </w:rPr>
        <w:t xml:space="preserve"> Giao Giám đốc BHXH Bộ Quốc phòng căn cứ vào dự toán thu, chi</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 xml:space="preserve">BHXH năm </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được phê duyệt tại Quyết định này, thông báo dự toán được giao cho</w:t>
      </w:r>
      <w:r w:rsidRPr="00A21202">
        <w:rPr>
          <w:rFonts w:eastAsia="Courier New" w:cs="Times New Roman"/>
          <w:color w:val="000000"/>
          <w:szCs w:val="24"/>
          <w:lang w:val="en-US" w:eastAsia="vi-VN"/>
        </w:rPr>
        <w:t xml:space="preserve"> </w:t>
      </w:r>
      <w:r w:rsidRPr="00A21202">
        <w:rPr>
          <w:rFonts w:eastAsia="Courier New" w:cs="Times New Roman"/>
          <w:color w:val="000000"/>
          <w:szCs w:val="24"/>
          <w:lang w:eastAsia="vi-VN"/>
        </w:rPr>
        <w:t>các đơn vị trực thuộc Bộ, doanh nghiệp cấp 3, đơn vị sự nghiệp công lập để tổ chức thực hiện theo đúng quy định của pháp luật.</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b/>
          <w:color w:val="000000"/>
          <w:szCs w:val="24"/>
          <w:lang w:eastAsia="vi-VN"/>
        </w:rPr>
        <w:t>Điều 4.</w:t>
      </w:r>
      <w:r w:rsidRPr="00A21202">
        <w:rPr>
          <w:rFonts w:eastAsia="Courier New" w:cs="Times New Roman"/>
          <w:color w:val="000000"/>
          <w:szCs w:val="24"/>
          <w:lang w:eastAsia="vi-VN"/>
        </w:rPr>
        <w:t xml:space="preserve"> Quyết định này có hiệu lực kể từ ngày ký; Cục trưởng Cục Tài chính/BQP, Giám đốc BHXH Bộ Quốc phòng và Thủ trưởng các cơ quan, đơn vị có liên quan chịu trách nhiệm thi hành quyết định này./.</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A21202" w:rsidRPr="00A21202" w:rsidTr="00A21202">
        <w:tc>
          <w:tcPr>
            <w:tcW w:w="4428" w:type="dxa"/>
          </w:tcPr>
          <w:p w:rsidR="00A21202" w:rsidRPr="00A21202" w:rsidRDefault="00A21202" w:rsidP="00A21202">
            <w:pPr>
              <w:widowControl w:val="0"/>
              <w:spacing w:before="120" w:after="0" w:line="240" w:lineRule="auto"/>
              <w:rPr>
                <w:rFonts w:eastAsia="Times New Roman" w:cs="Times New Roman"/>
                <w:color w:val="000000"/>
                <w:szCs w:val="24"/>
                <w:lang w:eastAsia="vi-VN"/>
              </w:rPr>
            </w:pPr>
          </w:p>
          <w:p w:rsidR="00A21202" w:rsidRPr="00A21202" w:rsidRDefault="00A21202" w:rsidP="00A21202">
            <w:pPr>
              <w:widowControl w:val="0"/>
              <w:spacing w:before="120" w:after="0" w:line="240" w:lineRule="auto"/>
              <w:rPr>
                <w:rFonts w:eastAsia="Times New Roman" w:cs="Times New Roman"/>
                <w:color w:val="000000"/>
                <w:szCs w:val="24"/>
                <w:lang w:eastAsia="vi-VN"/>
              </w:rPr>
            </w:pPr>
            <w:r w:rsidRPr="00A21202">
              <w:rPr>
                <w:rFonts w:eastAsia="Times New Roman" w:cs="Times New Roman"/>
                <w:b/>
                <w:i/>
                <w:color w:val="000000"/>
                <w:szCs w:val="24"/>
                <w:lang w:eastAsia="vi-VN"/>
              </w:rPr>
              <w:t>Nơi nhận:</w:t>
            </w:r>
            <w:r w:rsidRPr="00A21202">
              <w:rPr>
                <w:rFonts w:eastAsia="Times New Roman" w:cs="Times New Roman"/>
                <w:b/>
                <w:i/>
                <w:color w:val="000000"/>
                <w:szCs w:val="24"/>
                <w:lang w:eastAsia="vi-VN"/>
              </w:rPr>
              <w:br/>
            </w:r>
            <w:r w:rsidRPr="00A21202">
              <w:rPr>
                <w:rFonts w:eastAsia="Times New Roman" w:cs="Times New Roman"/>
                <w:color w:val="000000"/>
                <w:szCs w:val="24"/>
                <w:lang w:eastAsia="vi-VN"/>
              </w:rPr>
              <w:t>- Bộ trưởng; các đ/c Thứ trưởng;</w:t>
            </w:r>
            <w:r w:rsidRPr="00A21202">
              <w:rPr>
                <w:rFonts w:eastAsia="Times New Roman" w:cs="Times New Roman"/>
                <w:color w:val="000000"/>
                <w:szCs w:val="24"/>
                <w:lang w:eastAsia="vi-VN"/>
              </w:rPr>
              <w:br/>
              <w:t>- Các đầu mối được giao dự toán;</w:t>
            </w:r>
            <w:r w:rsidRPr="00A21202">
              <w:rPr>
                <w:rFonts w:eastAsia="Times New Roman" w:cs="Times New Roman"/>
                <w:color w:val="000000"/>
                <w:szCs w:val="24"/>
                <w:lang w:eastAsia="vi-VN"/>
              </w:rPr>
              <w:br/>
              <w:t>- Cục Tài chính/BQP (03b: B2, B8, B9);</w:t>
            </w:r>
            <w:r w:rsidRPr="00A21202">
              <w:rPr>
                <w:rFonts w:eastAsia="Times New Roman" w:cs="Times New Roman"/>
                <w:color w:val="000000"/>
                <w:szCs w:val="24"/>
                <w:lang w:eastAsia="vi-VN"/>
              </w:rPr>
              <w:br/>
              <w:t>- Cục Chính sách/TCCT; Thanh tra BQP;</w:t>
            </w:r>
            <w:r w:rsidRPr="00A21202">
              <w:rPr>
                <w:rFonts w:eastAsia="Times New Roman" w:cs="Times New Roman"/>
                <w:color w:val="000000"/>
                <w:szCs w:val="24"/>
                <w:lang w:eastAsia="vi-VN"/>
              </w:rPr>
              <w:br/>
              <w:t>- Cục Quân y/BQP;</w:t>
            </w:r>
            <w:r w:rsidRPr="00A21202">
              <w:rPr>
                <w:rFonts w:eastAsia="Times New Roman" w:cs="Times New Roman"/>
                <w:color w:val="000000"/>
                <w:szCs w:val="24"/>
                <w:lang w:eastAsia="vi-VN"/>
              </w:rPr>
              <w:br/>
              <w:t>- Lưu: VT, THBĐ;</w:t>
            </w:r>
            <w:r w:rsidRPr="00A21202">
              <w:rPr>
                <w:rFonts w:eastAsia="Times New Roman" w:cs="Times New Roman"/>
                <w:color w:val="000000"/>
                <w:szCs w:val="24"/>
                <w:lang w:val="en-US" w:eastAsia="vi-VN"/>
              </w:rPr>
              <w:t xml:space="preserve"> ……..</w:t>
            </w:r>
          </w:p>
        </w:tc>
        <w:tc>
          <w:tcPr>
            <w:tcW w:w="4428" w:type="dxa"/>
            <w:hideMark/>
          </w:tcPr>
          <w:p w:rsidR="00A21202" w:rsidRPr="00A21202" w:rsidRDefault="00A21202" w:rsidP="00A21202">
            <w:pPr>
              <w:widowControl w:val="0"/>
              <w:spacing w:before="120" w:after="0" w:line="240" w:lineRule="auto"/>
              <w:jc w:val="center"/>
              <w:rPr>
                <w:rFonts w:eastAsia="Times New Roman" w:cs="Times New Roman"/>
                <w:b/>
                <w:color w:val="000000"/>
                <w:szCs w:val="24"/>
                <w:lang w:val="en-US" w:eastAsia="vi-VN"/>
              </w:rPr>
            </w:pPr>
            <w:r w:rsidRPr="00A21202">
              <w:rPr>
                <w:rFonts w:eastAsia="Times New Roman" w:cs="Times New Roman"/>
                <w:b/>
                <w:color w:val="000000"/>
                <w:szCs w:val="24"/>
                <w:lang w:val="en-US" w:eastAsia="vi-VN"/>
              </w:rPr>
              <w:t>BỘ TRƯỞNG</w:t>
            </w:r>
          </w:p>
        </w:tc>
      </w:tr>
    </w:tbl>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 xml:space="preserve"> </w:t>
      </w: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66" w:name="chuong_phuluc_1"/>
      <w:r w:rsidRPr="00A21202">
        <w:rPr>
          <w:rFonts w:eastAsia="Courier New" w:cs="Times New Roman"/>
          <w:b/>
          <w:color w:val="000000"/>
          <w:szCs w:val="24"/>
          <w:lang w:eastAsia="vi-VN"/>
        </w:rPr>
        <w:t>Phụ lục 1</w:t>
      </w:r>
      <w:bookmarkEnd w:id="66"/>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bookmarkStart w:id="67" w:name="chuong_phuluc_1_name"/>
      <w:r w:rsidRPr="00A21202">
        <w:rPr>
          <w:rFonts w:eastAsia="Courier New" w:cs="Times New Roman"/>
          <w:b/>
          <w:color w:val="000000"/>
          <w:szCs w:val="24"/>
          <w:lang w:eastAsia="vi-VN"/>
        </w:rPr>
        <w:t>TỔNG HỢP DỰ TOÁN THU, CHI BHXH NĂM 2017</w:t>
      </w:r>
      <w:bookmarkEnd w:id="67"/>
      <w:r w:rsidRPr="00A21202">
        <w:rPr>
          <w:rFonts w:eastAsia="Courier New" w:cs="Times New Roman"/>
          <w:b/>
          <w:color w:val="000000"/>
          <w:szCs w:val="24"/>
          <w:lang w:val="en-US" w:eastAsia="vi-VN"/>
        </w:rPr>
        <w:br/>
      </w:r>
      <w:r w:rsidRPr="00A21202">
        <w:rPr>
          <w:rFonts w:eastAsia="Courier New" w:cs="Times New Roman"/>
          <w:i/>
          <w:color w:val="000000"/>
          <w:szCs w:val="24"/>
          <w:lang w:eastAsia="vi-VN"/>
        </w:rPr>
        <w:t xml:space="preserve">(Kèm theo </w:t>
      </w:r>
      <w:r w:rsidRPr="00A21202">
        <w:rPr>
          <w:rFonts w:eastAsia="Courier New" w:cs="Times New Roman"/>
          <w:i/>
          <w:color w:val="000000"/>
          <w:szCs w:val="24"/>
          <w:lang w:val="en-US" w:eastAsia="vi-VN"/>
        </w:rPr>
        <w:t>Q</w:t>
      </w:r>
      <w:r w:rsidRPr="00A21202">
        <w:rPr>
          <w:rFonts w:eastAsia="Courier New" w:cs="Times New Roman"/>
          <w:i/>
          <w:color w:val="000000"/>
          <w:szCs w:val="24"/>
          <w:lang w:eastAsia="vi-VN"/>
        </w:rPr>
        <w:t xml:space="preserve">uyết định số: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w:t>
      </w:r>
      <w:r w:rsidRPr="00A21202">
        <w:rPr>
          <w:rFonts w:eastAsia="Courier New" w:cs="Times New Roman"/>
          <w:i/>
          <w:color w:val="000000"/>
          <w:szCs w:val="24"/>
          <w:lang w:val="en-US" w:eastAsia="vi-VN"/>
        </w:rPr>
        <w:t>Q</w:t>
      </w:r>
      <w:r w:rsidRPr="00A21202">
        <w:rPr>
          <w:rFonts w:eastAsia="Courier New" w:cs="Times New Roman"/>
          <w:i/>
          <w:color w:val="000000"/>
          <w:szCs w:val="24"/>
          <w:lang w:eastAsia="vi-VN"/>
        </w:rPr>
        <w:t>Đ-B</w:t>
      </w:r>
      <w:r w:rsidRPr="00A21202">
        <w:rPr>
          <w:rFonts w:eastAsia="Courier New" w:cs="Times New Roman"/>
          <w:i/>
          <w:color w:val="000000"/>
          <w:szCs w:val="24"/>
          <w:lang w:val="en-US" w:eastAsia="vi-VN"/>
        </w:rPr>
        <w:t>Q</w:t>
      </w:r>
      <w:r w:rsidRPr="00A21202">
        <w:rPr>
          <w:rFonts w:eastAsia="Courier New" w:cs="Times New Roman"/>
          <w:i/>
          <w:color w:val="000000"/>
          <w:szCs w:val="24"/>
          <w:lang w:eastAsia="vi-VN"/>
        </w:rPr>
        <w:t>P ngày</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tháng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năm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của Bộ trưở</w:t>
      </w:r>
      <w:r w:rsidRPr="00A21202">
        <w:rPr>
          <w:rFonts w:eastAsia="Courier New" w:cs="Times New Roman"/>
          <w:i/>
          <w:color w:val="000000"/>
          <w:szCs w:val="24"/>
          <w:lang w:val="en-US" w:eastAsia="vi-VN"/>
        </w:rPr>
        <w:t>n</w:t>
      </w:r>
      <w:r w:rsidRPr="00A21202">
        <w:rPr>
          <w:rFonts w:eastAsia="Courier New" w:cs="Times New Roman"/>
          <w:i/>
          <w:color w:val="000000"/>
          <w:szCs w:val="24"/>
          <w:lang w:eastAsia="vi-VN"/>
        </w:rPr>
        <w:t>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Bộ Quốc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lastRenderedPageBreak/>
        <w:t>Đơn vị tính: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24"/>
        <w:gridCol w:w="6615"/>
        <w:gridCol w:w="1596"/>
      </w:tblGrid>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NỘI DUNG</w:t>
            </w:r>
          </w:p>
        </w:tc>
        <w:tc>
          <w:tcPr>
            <w:tcW w:w="1596"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S</w:t>
            </w: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 xml:space="preserve"> TIỀN</w:t>
            </w: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TOÁN THU BHXH</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trực thuộc Bộ</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II</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TOÁN CHI BHXH</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toán chi các chế độ BHXH</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1.1</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1.2</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trực thuộc Bộ</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1.3</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toán chi quản lý BHXH</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2.1</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2.2</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trực thuộc Bộ</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2.3</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724"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2.4</w:t>
            </w:r>
          </w:p>
        </w:tc>
        <w:tc>
          <w:tcPr>
            <w:tcW w:w="6615" w:type="dxa"/>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phòng</w:t>
            </w:r>
          </w:p>
        </w:tc>
        <w:tc>
          <w:tcPr>
            <w:tcW w:w="1596" w:type="dxa"/>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spacing w:after="0" w:line="240" w:lineRule="auto"/>
        <w:rPr>
          <w:rFonts w:eastAsia="Courier New" w:cs="Times New Roman"/>
          <w:color w:val="000000"/>
          <w:szCs w:val="24"/>
          <w:lang w:val="en-US" w:eastAsia="vi-VN"/>
        </w:rPr>
        <w:sectPr w:rsidR="00A21202" w:rsidRPr="00A21202">
          <w:pgSz w:w="11906" w:h="16838"/>
          <w:pgMar w:top="567" w:right="1134" w:bottom="567" w:left="1701" w:header="720" w:footer="720" w:gutter="0"/>
          <w:cols w:space="720"/>
        </w:sect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68" w:name="chuong_phuluc_2"/>
      <w:r w:rsidRPr="00A21202">
        <w:rPr>
          <w:rFonts w:eastAsia="Courier New" w:cs="Times New Roman"/>
          <w:b/>
          <w:color w:val="000000"/>
          <w:szCs w:val="24"/>
          <w:lang w:eastAsia="vi-VN"/>
        </w:rPr>
        <w:lastRenderedPageBreak/>
        <w:t>Phụ lục 2</w:t>
      </w:r>
      <w:bookmarkEnd w:id="68"/>
    </w:p>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bookmarkStart w:id="69" w:name="chuong_phuluc_2_name"/>
      <w:r w:rsidRPr="00A21202">
        <w:rPr>
          <w:rFonts w:eastAsia="Courier New" w:cs="Times New Roman"/>
          <w:b/>
          <w:color w:val="000000"/>
          <w:szCs w:val="24"/>
          <w:lang w:eastAsia="vi-VN"/>
        </w:rPr>
        <w:t>TỔNG HỢP DỰ TOÁN THU, NỘP BHXH NĂM ....</w:t>
      </w:r>
      <w:bookmarkEnd w:id="69"/>
      <w:r w:rsidRPr="00A21202">
        <w:rPr>
          <w:rFonts w:eastAsia="Courier New" w:cs="Times New Roman"/>
          <w:b/>
          <w:color w:val="000000"/>
          <w:szCs w:val="24"/>
          <w:lang w:val="en-US" w:eastAsia="vi-VN"/>
        </w:rPr>
        <w:br/>
      </w:r>
      <w:r w:rsidRPr="00A21202">
        <w:rPr>
          <w:rFonts w:eastAsia="Courier New" w:cs="Times New Roman"/>
          <w:i/>
          <w:color w:val="000000"/>
          <w:szCs w:val="24"/>
          <w:lang w:eastAsia="vi-VN"/>
        </w:rPr>
        <w:t xml:space="preserve">(Kèm theo Quyết định số: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/QĐ-BQP ngày</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tháng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năm</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của Bộ trưởng Bộ Quốc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tính: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3"/>
        <w:gridCol w:w="2136"/>
        <w:gridCol w:w="903"/>
        <w:gridCol w:w="1082"/>
        <w:gridCol w:w="798"/>
        <w:gridCol w:w="954"/>
        <w:gridCol w:w="1091"/>
        <w:gridCol w:w="707"/>
        <w:gridCol w:w="921"/>
      </w:tblGrid>
      <w:tr w:rsidR="00A21202" w:rsidRPr="00A21202" w:rsidTr="00A21202">
        <w:tc>
          <w:tcPr>
            <w:tcW w:w="26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117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ĐƠN VỊ</w:t>
            </w:r>
          </w:p>
        </w:tc>
        <w:tc>
          <w:tcPr>
            <w:tcW w:w="1535"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1518" w:type="pct"/>
            <w:gridSpan w:val="3"/>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Đơn vị hạch toán</w:t>
            </w:r>
          </w:p>
        </w:tc>
        <w:tc>
          <w:tcPr>
            <w:tcW w:w="508"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Tổng cộng</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49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đóng</w:t>
            </w:r>
          </w:p>
        </w:tc>
        <w:tc>
          <w:tcPr>
            <w:tcW w:w="59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sử dụng lao động đóng</w:t>
            </w:r>
          </w:p>
        </w:tc>
        <w:tc>
          <w:tcPr>
            <w:tcW w:w="44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Cộng</w:t>
            </w:r>
          </w:p>
        </w:tc>
        <w:tc>
          <w:tcPr>
            <w:tcW w:w="52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đóng</w:t>
            </w:r>
          </w:p>
        </w:tc>
        <w:tc>
          <w:tcPr>
            <w:tcW w:w="60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sử dụng lao động đóng</w:t>
            </w:r>
          </w:p>
        </w:tc>
        <w:tc>
          <w:tcPr>
            <w:tcW w:w="39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Cộng</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 doanh nghiệp trực thuộc Bộ</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II</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4</w:t>
            </w:r>
          </w:p>
        </w:tc>
        <w:tc>
          <w:tcPr>
            <w:tcW w:w="117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43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Tổng cộng</w:t>
            </w:r>
          </w:p>
        </w:tc>
        <w:tc>
          <w:tcPr>
            <w:tcW w:w="49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9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2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60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9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5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70" w:name="chuong_phuluc_3"/>
      <w:r w:rsidRPr="00A21202">
        <w:rPr>
          <w:rFonts w:eastAsia="Courier New" w:cs="Times New Roman"/>
          <w:b/>
          <w:color w:val="000000"/>
          <w:szCs w:val="24"/>
          <w:lang w:eastAsia="vi-VN"/>
        </w:rPr>
        <w:t>Phụ lục 3</w:t>
      </w:r>
      <w:bookmarkEnd w:id="70"/>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bookmarkStart w:id="71" w:name="chuong_phuluc_3_name"/>
      <w:r w:rsidRPr="00A21202">
        <w:rPr>
          <w:rFonts w:eastAsia="Courier New" w:cs="Times New Roman"/>
          <w:b/>
          <w:color w:val="000000"/>
          <w:szCs w:val="24"/>
          <w:lang w:eastAsia="vi-VN"/>
        </w:rPr>
        <w:t>TỔNG HỢP DỰ TOÁN CHI CÁC CHẾ ĐỘ BHXH NĂM ....</w:t>
      </w:r>
      <w:bookmarkEnd w:id="71"/>
      <w:r w:rsidRPr="00A21202">
        <w:rPr>
          <w:rFonts w:eastAsia="Courier New" w:cs="Times New Roman"/>
          <w:b/>
          <w:color w:val="000000"/>
          <w:szCs w:val="24"/>
          <w:lang w:val="en-US" w:eastAsia="vi-VN"/>
        </w:rPr>
        <w:br/>
      </w:r>
      <w:r w:rsidRPr="00A21202">
        <w:rPr>
          <w:rFonts w:eastAsia="Courier New" w:cs="Times New Roman"/>
          <w:i/>
          <w:color w:val="000000"/>
          <w:szCs w:val="24"/>
          <w:lang w:eastAsia="vi-VN"/>
        </w:rPr>
        <w:t xml:space="preserve">(Kèm theo Quyết định số: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/QĐ-BQP ngày</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tháng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năm</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của Bộ trưởng Bộ Quốc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w:t>
      </w:r>
      <w:r w:rsidRPr="00A21202">
        <w:rPr>
          <w:rFonts w:eastAsia="Courier New" w:cs="Times New Roman"/>
          <w:i/>
          <w:color w:val="000000"/>
          <w:szCs w:val="24"/>
          <w:lang w:val="en-US" w:eastAsia="vi-VN"/>
        </w:rPr>
        <w:t>í</w:t>
      </w:r>
      <w:r w:rsidRPr="00A21202">
        <w:rPr>
          <w:rFonts w:eastAsia="Courier New" w:cs="Times New Roman"/>
          <w:i/>
          <w:color w:val="000000"/>
          <w:szCs w:val="24"/>
          <w:lang w:eastAsia="vi-VN"/>
        </w:rPr>
        <w:t>nh: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0"/>
        <w:gridCol w:w="1985"/>
        <w:gridCol w:w="613"/>
        <w:gridCol w:w="740"/>
        <w:gridCol w:w="810"/>
        <w:gridCol w:w="740"/>
        <w:gridCol w:w="760"/>
        <w:gridCol w:w="756"/>
        <w:gridCol w:w="656"/>
        <w:gridCol w:w="651"/>
        <w:gridCol w:w="874"/>
      </w:tblGrid>
      <w:tr w:rsidR="00A21202" w:rsidRPr="00A21202" w:rsidTr="00A21202">
        <w:tc>
          <w:tcPr>
            <w:tcW w:w="26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109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ĐƠN VỊ</w:t>
            </w:r>
          </w:p>
        </w:tc>
        <w:tc>
          <w:tcPr>
            <w:tcW w:w="3640" w:type="pct"/>
            <w:gridSpan w:val="9"/>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CHI CÁC CHẾ ĐỘ BẢO HIỂM XÃ HỘI</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33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val="en-US" w:eastAsia="vi-VN"/>
              </w:rPr>
              <w:t>Ố</w:t>
            </w:r>
            <w:r w:rsidRPr="00A21202">
              <w:rPr>
                <w:rFonts w:eastAsia="Courier New" w:cs="Times New Roman"/>
                <w:color w:val="000000"/>
                <w:szCs w:val="24"/>
                <w:lang w:eastAsia="vi-VN"/>
              </w:rPr>
              <w:t>m đau</w:t>
            </w:r>
          </w:p>
        </w:tc>
        <w:tc>
          <w:tcPr>
            <w:tcW w:w="4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Thai sản</w:t>
            </w:r>
          </w:p>
        </w:tc>
        <w:tc>
          <w:tcPr>
            <w:tcW w:w="44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TNLĐ, BNN</w:t>
            </w:r>
          </w:p>
        </w:tc>
        <w:tc>
          <w:tcPr>
            <w:tcW w:w="408"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Nghỉ hưu</w:t>
            </w:r>
          </w:p>
        </w:tc>
        <w:tc>
          <w:tcPr>
            <w:tcW w:w="41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Phục viên</w:t>
            </w:r>
          </w:p>
        </w:tc>
        <w:tc>
          <w:tcPr>
            <w:tcW w:w="41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Xuất ngũ</w:t>
            </w:r>
          </w:p>
        </w:tc>
        <w:tc>
          <w:tcPr>
            <w:tcW w:w="36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Thôi việc</w:t>
            </w:r>
          </w:p>
        </w:tc>
        <w:tc>
          <w:tcPr>
            <w:tcW w:w="359"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Tử tuất</w:t>
            </w:r>
          </w:p>
        </w:tc>
        <w:tc>
          <w:tcPr>
            <w:tcW w:w="48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Cộng</w:t>
            </w: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 doanh nghiệp trực thuộc Bộ</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hạch toán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hạch toán</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3</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II</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09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val="en-US" w:eastAsia="vi-VN"/>
              </w:rPr>
              <w:t>…….</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6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9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360"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w:t>
            </w:r>
            <w:r w:rsidRPr="00A21202">
              <w:rPr>
                <w:rFonts w:eastAsia="Courier New" w:cs="Times New Roman"/>
                <w:color w:val="000000"/>
                <w:szCs w:val="24"/>
                <w:lang w:val="en-US" w:eastAsia="vi-VN"/>
              </w:rPr>
              <w:t>ổ</w:t>
            </w:r>
            <w:r w:rsidRPr="00A21202">
              <w:rPr>
                <w:rFonts w:eastAsia="Courier New" w:cs="Times New Roman"/>
                <w:color w:val="000000"/>
                <w:szCs w:val="24"/>
                <w:lang w:eastAsia="vi-VN"/>
              </w:rPr>
              <w:t>ng cộng</w:t>
            </w:r>
          </w:p>
        </w:tc>
        <w:tc>
          <w:tcPr>
            <w:tcW w:w="33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4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08"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17"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6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359"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48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spacing w:after="0" w:line="240" w:lineRule="auto"/>
        <w:rPr>
          <w:rFonts w:eastAsia="Courier New" w:cs="Times New Roman"/>
          <w:color w:val="000000"/>
          <w:szCs w:val="24"/>
          <w:lang w:val="en-US" w:eastAsia="vi-VN"/>
        </w:rPr>
        <w:sectPr w:rsidR="00A21202" w:rsidRPr="00A21202">
          <w:pgSz w:w="11906" w:h="16838"/>
          <w:pgMar w:top="567" w:right="1134" w:bottom="567" w:left="1701" w:header="720" w:footer="720" w:gutter="0"/>
          <w:cols w:space="720"/>
        </w:sect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72" w:name="chuong_phuluc_4"/>
      <w:r w:rsidRPr="00A21202">
        <w:rPr>
          <w:rFonts w:eastAsia="Courier New" w:cs="Times New Roman"/>
          <w:b/>
          <w:color w:val="000000"/>
          <w:szCs w:val="24"/>
          <w:lang w:eastAsia="vi-VN"/>
        </w:rPr>
        <w:lastRenderedPageBreak/>
        <w:t>Phụ lục 4</w:t>
      </w:r>
      <w:bookmarkEnd w:id="72"/>
    </w:p>
    <w:p w:rsidR="00A21202" w:rsidRPr="00A21202" w:rsidRDefault="00A21202" w:rsidP="00A21202">
      <w:pPr>
        <w:widowControl w:val="0"/>
        <w:spacing w:before="120" w:after="0" w:line="240" w:lineRule="auto"/>
        <w:jc w:val="center"/>
        <w:rPr>
          <w:rFonts w:eastAsia="Courier New" w:cs="Times New Roman"/>
          <w:color w:val="000000"/>
          <w:szCs w:val="24"/>
          <w:lang w:eastAsia="vi-VN"/>
        </w:rPr>
      </w:pPr>
      <w:bookmarkStart w:id="73" w:name="chuong_phuluc_4_name"/>
      <w:r w:rsidRPr="00A21202">
        <w:rPr>
          <w:rFonts w:eastAsia="Courier New" w:cs="Times New Roman"/>
          <w:b/>
          <w:color w:val="000000"/>
          <w:szCs w:val="24"/>
          <w:lang w:eastAsia="vi-VN"/>
        </w:rPr>
        <w:t>TỔNG HỢP DỰ TOÁN CHI QUẢN LÝ BHXH NĂM ....</w:t>
      </w:r>
      <w:bookmarkEnd w:id="73"/>
      <w:r w:rsidRPr="00A21202">
        <w:rPr>
          <w:rFonts w:eastAsia="Courier New" w:cs="Times New Roman"/>
          <w:b/>
          <w:color w:val="000000"/>
          <w:szCs w:val="24"/>
          <w:lang w:val="en-US" w:eastAsia="vi-VN"/>
        </w:rPr>
        <w:br/>
      </w:r>
      <w:r w:rsidRPr="00A21202">
        <w:rPr>
          <w:rFonts w:eastAsia="Courier New" w:cs="Times New Roman"/>
          <w:i/>
          <w:color w:val="000000"/>
          <w:szCs w:val="24"/>
          <w:lang w:eastAsia="vi-VN"/>
        </w:rPr>
        <w:t xml:space="preserve">(Kèm theo Quyết định số: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/QĐ-BQP ngày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tháng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năm của Bộ trưởng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Bộ Ouốc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Đơn vị t</w:t>
      </w:r>
      <w:r w:rsidRPr="00A21202">
        <w:rPr>
          <w:rFonts w:eastAsia="Courier New" w:cs="Times New Roman"/>
          <w:i/>
          <w:color w:val="000000"/>
          <w:szCs w:val="24"/>
          <w:lang w:val="en-US" w:eastAsia="vi-VN"/>
        </w:rPr>
        <w:t>í</w:t>
      </w:r>
      <w:r w:rsidRPr="00A21202">
        <w:rPr>
          <w:rFonts w:eastAsia="Courier New" w:cs="Times New Roman"/>
          <w:i/>
          <w:color w:val="000000"/>
          <w:szCs w:val="24"/>
          <w:lang w:eastAsia="vi-VN"/>
        </w:rPr>
        <w:t>nh: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56"/>
        <w:gridCol w:w="2370"/>
        <w:gridCol w:w="1588"/>
        <w:gridCol w:w="1698"/>
        <w:gridCol w:w="1436"/>
        <w:gridCol w:w="1272"/>
      </w:tblGrid>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ĐƠN VỊ</w:t>
            </w:r>
          </w:p>
        </w:tc>
        <w:tc>
          <w:tcPr>
            <w:tcW w:w="88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Chi thường xuyên cho lao động hợp đồng</w:t>
            </w:r>
          </w:p>
        </w:tc>
        <w:tc>
          <w:tcPr>
            <w:tcW w:w="941"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Chi thường xuyên đặc thù</w:t>
            </w:r>
          </w:p>
        </w:tc>
        <w:tc>
          <w:tcPr>
            <w:tcW w:w="79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Chi không thường xuyên</w:t>
            </w:r>
          </w:p>
        </w:tc>
        <w:tc>
          <w:tcPr>
            <w:tcW w:w="70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Cộng</w:t>
            </w: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eastAsia="vi-VN"/>
              </w:rPr>
              <w:t>Đơn vị dự toán, doanh nghiệp trực thuộc B</w:t>
            </w:r>
            <w:r w:rsidRPr="00A21202">
              <w:rPr>
                <w:rFonts w:eastAsia="Courier New" w:cs="Times New Roman"/>
                <w:color w:val="000000"/>
                <w:szCs w:val="24"/>
                <w:lang w:val="en-US" w:eastAsia="vi-VN"/>
              </w:rPr>
              <w:t>ộ</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II</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Doanh nghiệp cấp 3, đơn vị SNCL</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BTL Thủ đô</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Quân khu 1</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val="en-US" w:eastAsia="vi-VN"/>
              </w:rPr>
            </w:pPr>
            <w:r w:rsidRPr="00A21202">
              <w:rPr>
                <w:rFonts w:eastAsia="Courier New" w:cs="Times New Roman"/>
                <w:color w:val="000000"/>
                <w:szCs w:val="24"/>
                <w:lang w:val="en-US" w:eastAsia="vi-VN"/>
              </w:rPr>
              <w:t>…….</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Cộng phân cấp</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Dự phòng</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64"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314"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Tổng cộng</w:t>
            </w:r>
          </w:p>
        </w:tc>
        <w:tc>
          <w:tcPr>
            <w:tcW w:w="88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4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9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0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bookmarkStart w:id="74" w:name="chuong_phuluc_5"/>
      <w:r w:rsidRPr="00A21202">
        <w:rPr>
          <w:rFonts w:eastAsia="Courier New" w:cs="Times New Roman"/>
          <w:b/>
          <w:color w:val="000000"/>
          <w:szCs w:val="24"/>
          <w:lang w:eastAsia="vi-VN"/>
        </w:rPr>
        <w:t>Phụ lục 5</w:t>
      </w:r>
      <w:bookmarkEnd w:id="74"/>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bookmarkStart w:id="75" w:name="chuong_phuluc_5_name"/>
      <w:r w:rsidRPr="00A21202">
        <w:rPr>
          <w:rFonts w:eastAsia="Courier New" w:cs="Times New Roman"/>
          <w:b/>
          <w:color w:val="000000"/>
          <w:szCs w:val="24"/>
          <w:lang w:val="en-US" w:eastAsia="vi-VN"/>
        </w:rPr>
        <w:t>Về việc giao dự toán thu BHXH năm ……………</w:t>
      </w:r>
      <w:bookmarkEnd w:id="75"/>
    </w:p>
    <w:p w:rsidR="00A21202" w:rsidRPr="00A21202" w:rsidRDefault="00A21202" w:rsidP="00A21202">
      <w:pPr>
        <w:widowControl w:val="0"/>
        <w:spacing w:before="120" w:after="0" w:line="240" w:lineRule="auto"/>
        <w:jc w:val="center"/>
        <w:rPr>
          <w:rFonts w:eastAsia="Courier New" w:cs="Times New Roman"/>
          <w:b/>
          <w:color w:val="000000"/>
          <w:szCs w:val="24"/>
          <w:lang w:val="en-US" w:eastAsia="vi-VN"/>
        </w:rPr>
      </w:pPr>
      <w:r w:rsidRPr="00A21202">
        <w:rPr>
          <w:rFonts w:eastAsia="Courier New" w:cs="Times New Roman"/>
          <w:b/>
          <w:color w:val="000000"/>
          <w:szCs w:val="24"/>
          <w:lang w:eastAsia="vi-VN"/>
        </w:rPr>
        <w:t>Đơn vị:</w:t>
      </w:r>
      <w:r w:rsidRPr="00A21202">
        <w:rPr>
          <w:rFonts w:eastAsia="Courier New" w:cs="Times New Roman"/>
          <w:b/>
          <w:color w:val="000000"/>
          <w:szCs w:val="24"/>
          <w:lang w:val="en-US" w:eastAsia="vi-VN"/>
        </w:rPr>
        <w:t xml:space="preserve"> ……………………</w:t>
      </w:r>
    </w:p>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(Kèm theo Quyết định số:</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/QĐ-BQP ngày</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tháng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 xml:space="preserve"> năm </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của Bộ trưởng</w:t>
      </w:r>
      <w:r w:rsidRPr="00A21202">
        <w:rPr>
          <w:rFonts w:eastAsia="Courier New" w:cs="Times New Roman"/>
          <w:i/>
          <w:color w:val="000000"/>
          <w:szCs w:val="24"/>
          <w:lang w:val="en-US" w:eastAsia="vi-VN"/>
        </w:rPr>
        <w:t xml:space="preserve"> </w:t>
      </w:r>
      <w:r w:rsidRPr="00A21202">
        <w:rPr>
          <w:rFonts w:eastAsia="Courier New" w:cs="Times New Roman"/>
          <w:i/>
          <w:color w:val="000000"/>
          <w:szCs w:val="24"/>
          <w:lang w:eastAsia="vi-VN"/>
        </w:rPr>
        <w:t>Bộ Quốc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w:t>
      </w:r>
      <w:r w:rsidRPr="00A21202">
        <w:rPr>
          <w:rFonts w:eastAsia="Courier New" w:cs="Times New Roman"/>
          <w:i/>
          <w:color w:val="000000"/>
          <w:szCs w:val="24"/>
          <w:lang w:val="en-US" w:eastAsia="vi-VN"/>
        </w:rPr>
        <w:t>ơn</w:t>
      </w:r>
      <w:r w:rsidRPr="00A21202">
        <w:rPr>
          <w:rFonts w:eastAsia="Courier New" w:cs="Times New Roman"/>
          <w:i/>
          <w:color w:val="000000"/>
          <w:szCs w:val="24"/>
          <w:lang w:eastAsia="vi-VN"/>
        </w:rPr>
        <w:t xml:space="preserve"> v</w:t>
      </w:r>
      <w:r w:rsidRPr="00A21202">
        <w:rPr>
          <w:rFonts w:eastAsia="Courier New" w:cs="Times New Roman"/>
          <w:i/>
          <w:color w:val="000000"/>
          <w:szCs w:val="24"/>
          <w:lang w:val="en-US" w:eastAsia="vi-VN"/>
        </w:rPr>
        <w:t>ị</w:t>
      </w:r>
      <w:r w:rsidRPr="00A21202">
        <w:rPr>
          <w:rFonts w:eastAsia="Courier New" w:cs="Times New Roman"/>
          <w:i/>
          <w:color w:val="000000"/>
          <w:szCs w:val="24"/>
          <w:lang w:eastAsia="vi-VN"/>
        </w:rPr>
        <w:t xml:space="preserve">: </w:t>
      </w:r>
      <w:r w:rsidRPr="00A21202">
        <w:rPr>
          <w:rFonts w:eastAsia="Courier New" w:cs="Times New Roman"/>
          <w:i/>
          <w:color w:val="000000"/>
          <w:szCs w:val="24"/>
          <w:lang w:val="en-US" w:eastAsia="vi-VN"/>
        </w:rPr>
        <w:t>1.</w:t>
      </w:r>
      <w:r w:rsidRPr="00A21202">
        <w:rPr>
          <w:rFonts w:eastAsia="Courier New" w:cs="Times New Roman"/>
          <w:i/>
          <w:color w:val="000000"/>
          <w:szCs w:val="24"/>
          <w:lang w:eastAsia="vi-VN"/>
        </w:rPr>
        <w:t>000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70"/>
        <w:gridCol w:w="2408"/>
        <w:gridCol w:w="1661"/>
        <w:gridCol w:w="1858"/>
        <w:gridCol w:w="2223"/>
      </w:tblGrid>
      <w:tr w:rsidR="00A21202" w:rsidRPr="00A21202" w:rsidTr="00A21202">
        <w:tc>
          <w:tcPr>
            <w:tcW w:w="482"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1335" w:type="pct"/>
            <w:vMerge w:val="restar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21"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T</w:t>
            </w:r>
            <w:r w:rsidRPr="00A21202">
              <w:rPr>
                <w:rFonts w:eastAsia="Courier New" w:cs="Times New Roman"/>
                <w:color w:val="000000"/>
                <w:szCs w:val="24"/>
                <w:lang w:val="en-US" w:eastAsia="vi-VN"/>
              </w:rPr>
              <w:t>ổ</w:t>
            </w:r>
            <w:r w:rsidRPr="00A21202">
              <w:rPr>
                <w:rFonts w:eastAsia="Courier New" w:cs="Times New Roman"/>
                <w:color w:val="000000"/>
                <w:szCs w:val="24"/>
                <w:lang w:eastAsia="vi-VN"/>
              </w:rPr>
              <w:t>ng s</w:t>
            </w:r>
            <w:r w:rsidRPr="00A21202">
              <w:rPr>
                <w:rFonts w:eastAsia="Courier New" w:cs="Times New Roman"/>
                <w:color w:val="000000"/>
                <w:szCs w:val="24"/>
                <w:lang w:val="en-US" w:eastAsia="vi-VN"/>
              </w:rPr>
              <w:t>ố</w:t>
            </w:r>
          </w:p>
        </w:tc>
        <w:tc>
          <w:tcPr>
            <w:tcW w:w="2262"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Trong đó</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val="en-US" w:eastAsia="vi-VN"/>
              </w:rPr>
            </w:pPr>
          </w:p>
        </w:tc>
        <w:tc>
          <w:tcPr>
            <w:tcW w:w="103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lao động đóng</w:t>
            </w:r>
          </w:p>
        </w:tc>
        <w:tc>
          <w:tcPr>
            <w:tcW w:w="123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Người sử dụng lao động đóng</w:t>
            </w:r>
          </w:p>
        </w:tc>
      </w:tr>
      <w:tr w:rsidR="00A21202" w:rsidRPr="00A21202" w:rsidTr="00A21202">
        <w:tc>
          <w:tcPr>
            <w:tcW w:w="48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A</w:t>
            </w:r>
          </w:p>
        </w:tc>
        <w:tc>
          <w:tcPr>
            <w:tcW w:w="133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Thu BHXH</w:t>
            </w:r>
          </w:p>
        </w:tc>
        <w:tc>
          <w:tcPr>
            <w:tcW w:w="9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48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1</w:t>
            </w:r>
          </w:p>
        </w:tc>
        <w:tc>
          <w:tcPr>
            <w:tcW w:w="133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9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48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1335"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hạch toán</w:t>
            </w:r>
          </w:p>
        </w:tc>
        <w:tc>
          <w:tcPr>
            <w:tcW w:w="9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1817"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lastRenderedPageBreak/>
              <w:t>Tổng cộng</w:t>
            </w:r>
          </w:p>
        </w:tc>
        <w:tc>
          <w:tcPr>
            <w:tcW w:w="921"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0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1232"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A21202" w:rsidRPr="00A21202" w:rsidRDefault="00A21202" w:rsidP="00A21202">
      <w:pPr>
        <w:widowControl w:val="0"/>
        <w:spacing w:before="120" w:after="0" w:line="240" w:lineRule="auto"/>
        <w:rPr>
          <w:rFonts w:eastAsia="Courier New" w:cs="Times New Roman"/>
          <w:color w:val="000000"/>
          <w:szCs w:val="24"/>
          <w:lang w:val="en-US" w:eastAsia="vi-VN"/>
        </w:rPr>
      </w:pPr>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76" w:name="chuong_phuluc_6"/>
      <w:r w:rsidRPr="00A21202">
        <w:rPr>
          <w:rFonts w:eastAsia="Courier New" w:cs="Times New Roman"/>
          <w:b/>
          <w:color w:val="000000"/>
          <w:szCs w:val="24"/>
          <w:lang w:eastAsia="vi-VN"/>
        </w:rPr>
        <w:t>Phụ lục 6</w:t>
      </w:r>
      <w:bookmarkEnd w:id="76"/>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bookmarkStart w:id="77" w:name="chuong_phuluc_6_name"/>
      <w:r w:rsidRPr="00A21202">
        <w:rPr>
          <w:rFonts w:eastAsia="Courier New" w:cs="Times New Roman"/>
          <w:b/>
          <w:color w:val="000000"/>
          <w:szCs w:val="24"/>
          <w:lang w:eastAsia="vi-VN"/>
        </w:rPr>
        <w:t>Về việc giao dự toán chi BHXH năm ……</w:t>
      </w:r>
      <w:bookmarkEnd w:id="77"/>
    </w:p>
    <w:p w:rsidR="00A21202" w:rsidRPr="00A21202" w:rsidRDefault="00A21202" w:rsidP="00A21202">
      <w:pPr>
        <w:widowControl w:val="0"/>
        <w:spacing w:before="120" w:after="0" w:line="240" w:lineRule="auto"/>
        <w:jc w:val="center"/>
        <w:rPr>
          <w:rFonts w:eastAsia="Courier New" w:cs="Times New Roman"/>
          <w:b/>
          <w:color w:val="000000"/>
          <w:szCs w:val="24"/>
          <w:lang w:eastAsia="vi-VN"/>
        </w:rPr>
      </w:pPr>
      <w:r w:rsidRPr="00A21202">
        <w:rPr>
          <w:rFonts w:eastAsia="Courier New" w:cs="Times New Roman"/>
          <w:b/>
          <w:color w:val="000000"/>
          <w:szCs w:val="24"/>
          <w:lang w:eastAsia="vi-VN"/>
        </w:rPr>
        <w:t>Đơn vị: ………………….</w:t>
      </w:r>
    </w:p>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(Kèm theo Quyết định số:      /OĐ-BQP ngày     tháng    năm     của Bộ trưởng Bộ Quốc phòng)</w:t>
      </w:r>
    </w:p>
    <w:p w:rsidR="00A21202" w:rsidRPr="00A21202" w:rsidRDefault="00A21202" w:rsidP="00A21202">
      <w:pPr>
        <w:widowControl w:val="0"/>
        <w:spacing w:before="120" w:after="0" w:line="240" w:lineRule="auto"/>
        <w:jc w:val="right"/>
        <w:rPr>
          <w:rFonts w:eastAsia="Courier New" w:cs="Times New Roman"/>
          <w:i/>
          <w:color w:val="000000"/>
          <w:szCs w:val="24"/>
          <w:lang w:eastAsia="vi-VN"/>
        </w:rPr>
      </w:pPr>
      <w:r w:rsidRPr="00A21202">
        <w:rPr>
          <w:rFonts w:eastAsia="Courier New" w:cs="Times New Roman"/>
          <w:i/>
          <w:color w:val="000000"/>
          <w:szCs w:val="24"/>
          <w:lang w:eastAsia="vi-VN"/>
        </w:rPr>
        <w:t>Đ</w:t>
      </w:r>
      <w:r w:rsidRPr="00A21202">
        <w:rPr>
          <w:rFonts w:eastAsia="Courier New" w:cs="Times New Roman"/>
          <w:i/>
          <w:color w:val="000000"/>
          <w:szCs w:val="24"/>
          <w:lang w:val="en-US" w:eastAsia="vi-VN"/>
        </w:rPr>
        <w:t>ơn</w:t>
      </w:r>
      <w:r w:rsidRPr="00A21202">
        <w:rPr>
          <w:rFonts w:eastAsia="Courier New" w:cs="Times New Roman"/>
          <w:i/>
          <w:color w:val="000000"/>
          <w:szCs w:val="24"/>
          <w:lang w:eastAsia="vi-VN"/>
        </w:rPr>
        <w:t xml:space="preserve"> vị: </w:t>
      </w:r>
      <w:r w:rsidRPr="00A21202">
        <w:rPr>
          <w:rFonts w:eastAsia="Courier New" w:cs="Times New Roman"/>
          <w:i/>
          <w:color w:val="000000"/>
          <w:szCs w:val="24"/>
          <w:lang w:val="en-US" w:eastAsia="vi-VN"/>
        </w:rPr>
        <w:t>1.</w:t>
      </w:r>
      <w:r w:rsidRPr="00A21202">
        <w:rPr>
          <w:rFonts w:eastAsia="Courier New" w:cs="Times New Roman"/>
          <w:i/>
          <w:color w:val="000000"/>
          <w:szCs w:val="24"/>
          <w:lang w:eastAsia="vi-VN"/>
        </w:rPr>
        <w:t>000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8"/>
        <w:gridCol w:w="3864"/>
        <w:gridCol w:w="1488"/>
        <w:gridCol w:w="1292"/>
        <w:gridCol w:w="1678"/>
      </w:tblGrid>
      <w:tr w:rsidR="00A21202" w:rsidRPr="00A21202" w:rsidTr="00A21202">
        <w:tc>
          <w:tcPr>
            <w:tcW w:w="387"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TT</w:t>
            </w:r>
          </w:p>
        </w:tc>
        <w:tc>
          <w:tcPr>
            <w:tcW w:w="2142" w:type="pct"/>
            <w:vMerge w:val="restar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rPr>
                <w:rFonts w:eastAsia="Courier New" w:cs="Times New Roman"/>
                <w:color w:val="000000"/>
                <w:szCs w:val="24"/>
                <w:lang w:eastAsia="vi-VN"/>
              </w:rPr>
            </w:pPr>
          </w:p>
        </w:tc>
        <w:tc>
          <w:tcPr>
            <w:tcW w:w="825" w:type="pct"/>
            <w:vMerge w:val="restar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eastAsia="vi-VN"/>
              </w:rPr>
              <w:t>T</w:t>
            </w:r>
            <w:r w:rsidRPr="00A21202">
              <w:rPr>
                <w:rFonts w:eastAsia="Courier New" w:cs="Times New Roman"/>
                <w:color w:val="000000"/>
                <w:szCs w:val="24"/>
                <w:lang w:val="en-US" w:eastAsia="vi-VN"/>
              </w:rPr>
              <w:t>ổ</w:t>
            </w:r>
            <w:r w:rsidRPr="00A21202">
              <w:rPr>
                <w:rFonts w:eastAsia="Courier New" w:cs="Times New Roman"/>
                <w:color w:val="000000"/>
                <w:szCs w:val="24"/>
                <w:lang w:eastAsia="vi-VN"/>
              </w:rPr>
              <w:t>ng s</w:t>
            </w:r>
            <w:r w:rsidRPr="00A21202">
              <w:rPr>
                <w:rFonts w:eastAsia="Courier New" w:cs="Times New Roman"/>
                <w:color w:val="000000"/>
                <w:szCs w:val="24"/>
                <w:lang w:val="en-US" w:eastAsia="vi-VN"/>
              </w:rPr>
              <w:t>ố</w:t>
            </w:r>
          </w:p>
        </w:tc>
        <w:tc>
          <w:tcPr>
            <w:tcW w:w="1646"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Trong đó</w:t>
            </w:r>
          </w:p>
        </w:tc>
      </w:tr>
      <w:tr w:rsidR="00A21202" w:rsidRPr="00A21202" w:rsidTr="00A21202">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spacing w:after="0" w:line="240" w:lineRule="auto"/>
              <w:rPr>
                <w:rFonts w:eastAsia="Courier New" w:cs="Times New Roman"/>
                <w:color w:val="000000"/>
                <w:szCs w:val="24"/>
                <w:lang w:val="en-US" w:eastAsia="vi-VN"/>
              </w:rPr>
            </w:pPr>
          </w:p>
        </w:tc>
        <w:tc>
          <w:tcPr>
            <w:tcW w:w="716"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Tự chi</w:t>
            </w:r>
          </w:p>
        </w:tc>
        <w:tc>
          <w:tcPr>
            <w:tcW w:w="930"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Hiện vật</w:t>
            </w: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B</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Chi BHXH</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I</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Chi chế độ BHXH</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1</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dự toán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1.1</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1.2</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Thai sản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1.3</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TNLĐ, BNN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1.4</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Ngh</w:t>
            </w:r>
            <w:r w:rsidRPr="00A21202">
              <w:rPr>
                <w:rFonts w:eastAsia="Courier New" w:cs="Times New Roman"/>
                <w:i/>
                <w:color w:val="000000"/>
                <w:szCs w:val="24"/>
                <w:lang w:val="en-US" w:eastAsia="vi-VN"/>
              </w:rPr>
              <w:t>ỉ</w:t>
            </w:r>
            <w:r w:rsidRPr="00A21202">
              <w:rPr>
                <w:rFonts w:eastAsia="Courier New" w:cs="Times New Roman"/>
                <w:i/>
                <w:color w:val="000000"/>
                <w:szCs w:val="24"/>
                <w:lang w:eastAsia="vi-VN"/>
              </w:rPr>
              <w:t xml:space="preserve"> hưu</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1.5</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Phục viên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1.6</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Xuất ngũ</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1.7</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Thôi việc</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1.8</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Tử tuất</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2</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Đơn vị hạch toán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1.1</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val="en-US" w:eastAsia="vi-VN"/>
              </w:rPr>
              <w:t>Ố</w:t>
            </w:r>
            <w:r w:rsidRPr="00A21202">
              <w:rPr>
                <w:rFonts w:eastAsia="Courier New" w:cs="Times New Roman"/>
                <w:i/>
                <w:color w:val="000000"/>
                <w:szCs w:val="24"/>
                <w:lang w:eastAsia="vi-VN"/>
              </w:rPr>
              <w:t>m đau</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1.2</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Thai sản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1.3</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TNLĐ, BNN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1.4</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Ngh</w:t>
            </w:r>
            <w:r w:rsidRPr="00A21202">
              <w:rPr>
                <w:rFonts w:eastAsia="Courier New" w:cs="Times New Roman"/>
                <w:i/>
                <w:color w:val="000000"/>
                <w:szCs w:val="24"/>
                <w:lang w:val="en-US" w:eastAsia="vi-VN"/>
              </w:rPr>
              <w:t>ỉ</w:t>
            </w:r>
            <w:r w:rsidRPr="00A21202">
              <w:rPr>
                <w:rFonts w:eastAsia="Courier New" w:cs="Times New Roman"/>
                <w:i/>
                <w:color w:val="000000"/>
                <w:szCs w:val="24"/>
                <w:lang w:eastAsia="vi-VN"/>
              </w:rPr>
              <w:t xml:space="preserve"> hưu</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1.5</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Phục viên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1.6</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Xuất ngũ</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1.7</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Thôi việc</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1.8</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Tử tuất</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val="en-US" w:eastAsia="vi-VN"/>
              </w:rPr>
            </w:pPr>
            <w:r w:rsidRPr="00A21202">
              <w:rPr>
                <w:rFonts w:eastAsia="Courier New" w:cs="Times New Roman"/>
                <w:color w:val="000000"/>
                <w:szCs w:val="24"/>
                <w:lang w:val="en-US" w:eastAsia="vi-VN"/>
              </w:rPr>
              <w:t>II</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color w:val="000000"/>
                <w:szCs w:val="24"/>
                <w:lang w:eastAsia="vi-VN"/>
              </w:rPr>
            </w:pPr>
            <w:r w:rsidRPr="00A21202">
              <w:rPr>
                <w:rFonts w:eastAsia="Courier New" w:cs="Times New Roman"/>
                <w:color w:val="000000"/>
                <w:szCs w:val="24"/>
                <w:lang w:eastAsia="vi-VN"/>
              </w:rPr>
              <w:t>Chi quản lý BHXH</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1</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Chi thường xuyên cho lao động hợp đồng</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t>2</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Chi thường xuyên đặc thù</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387"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i/>
                <w:color w:val="000000"/>
                <w:szCs w:val="24"/>
                <w:lang w:eastAsia="vi-VN"/>
              </w:rPr>
            </w:pPr>
            <w:r w:rsidRPr="00A21202">
              <w:rPr>
                <w:rFonts w:eastAsia="Courier New" w:cs="Times New Roman"/>
                <w:i/>
                <w:color w:val="000000"/>
                <w:szCs w:val="24"/>
                <w:lang w:eastAsia="vi-VN"/>
              </w:rPr>
              <w:lastRenderedPageBreak/>
              <w:t>3</w:t>
            </w:r>
          </w:p>
        </w:tc>
        <w:tc>
          <w:tcPr>
            <w:tcW w:w="2142" w:type="pct"/>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rPr>
                <w:rFonts w:eastAsia="Courier New" w:cs="Times New Roman"/>
                <w:i/>
                <w:color w:val="000000"/>
                <w:szCs w:val="24"/>
                <w:lang w:eastAsia="vi-VN"/>
              </w:rPr>
            </w:pPr>
            <w:r w:rsidRPr="00A21202">
              <w:rPr>
                <w:rFonts w:eastAsia="Courier New" w:cs="Times New Roman"/>
                <w:i/>
                <w:color w:val="000000"/>
                <w:szCs w:val="24"/>
                <w:lang w:eastAsia="vi-VN"/>
              </w:rPr>
              <w:t>Chi không thường xuyên</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r w:rsidR="00A21202" w:rsidRPr="00A21202" w:rsidTr="00A21202">
        <w:tc>
          <w:tcPr>
            <w:tcW w:w="2529" w:type="pct"/>
            <w:gridSpan w:val="2"/>
            <w:tcBorders>
              <w:top w:val="single" w:sz="2" w:space="0" w:color="auto"/>
              <w:left w:val="single" w:sz="2" w:space="0" w:color="auto"/>
              <w:bottom w:val="single" w:sz="2" w:space="0" w:color="auto"/>
              <w:right w:val="single" w:sz="2" w:space="0" w:color="auto"/>
            </w:tcBorders>
            <w:vAlign w:val="center"/>
            <w:hideMark/>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r w:rsidRPr="00A21202">
              <w:rPr>
                <w:rFonts w:eastAsia="Courier New" w:cs="Times New Roman"/>
                <w:color w:val="000000"/>
                <w:szCs w:val="24"/>
                <w:lang w:eastAsia="vi-VN"/>
              </w:rPr>
              <w:t>Tổng cộng</w:t>
            </w:r>
          </w:p>
        </w:tc>
        <w:tc>
          <w:tcPr>
            <w:tcW w:w="825"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716"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c>
          <w:tcPr>
            <w:tcW w:w="930" w:type="pct"/>
            <w:tcBorders>
              <w:top w:val="single" w:sz="2" w:space="0" w:color="auto"/>
              <w:left w:val="single" w:sz="2" w:space="0" w:color="auto"/>
              <w:bottom w:val="single" w:sz="2" w:space="0" w:color="auto"/>
              <w:right w:val="single" w:sz="2" w:space="0" w:color="auto"/>
            </w:tcBorders>
            <w:vAlign w:val="center"/>
          </w:tcPr>
          <w:p w:rsidR="00A21202" w:rsidRPr="00A21202" w:rsidRDefault="00A21202" w:rsidP="00A21202">
            <w:pPr>
              <w:widowControl w:val="0"/>
              <w:spacing w:before="120" w:after="0" w:line="240" w:lineRule="auto"/>
              <w:jc w:val="center"/>
              <w:rPr>
                <w:rFonts w:eastAsia="Courier New" w:cs="Times New Roman"/>
                <w:color w:val="000000"/>
                <w:szCs w:val="24"/>
                <w:lang w:eastAsia="vi-VN"/>
              </w:rPr>
            </w:pPr>
          </w:p>
        </w:tc>
      </w:tr>
    </w:tbl>
    <w:p w:rsidR="00A21202" w:rsidRPr="00A21202" w:rsidRDefault="00A21202" w:rsidP="00A21202">
      <w:pPr>
        <w:widowControl w:val="0"/>
        <w:spacing w:before="120" w:after="0" w:line="240" w:lineRule="auto"/>
        <w:rPr>
          <w:rFonts w:eastAsia="Courier New" w:cs="Times New Roman"/>
          <w:i/>
          <w:color w:val="000000"/>
          <w:szCs w:val="24"/>
          <w:lang w:val="en-US" w:eastAsia="vi-VN"/>
        </w:rPr>
      </w:pPr>
      <w:r w:rsidRPr="00A21202">
        <w:rPr>
          <w:rFonts w:eastAsia="Courier New" w:cs="Times New Roman"/>
          <w:i/>
          <w:color w:val="000000"/>
          <w:szCs w:val="24"/>
          <w:lang w:eastAsia="vi-VN"/>
        </w:rPr>
        <w:t>Bằng chữ:</w:t>
      </w:r>
      <w:r w:rsidRPr="00A21202">
        <w:rPr>
          <w:rFonts w:eastAsia="Courier New" w:cs="Times New Roman"/>
          <w:i/>
          <w:color w:val="000000"/>
          <w:szCs w:val="24"/>
          <w:lang w:val="en-US" w:eastAsia="vi-VN"/>
        </w:rPr>
        <w:t xml:space="preserve"> ………………….</w:t>
      </w:r>
    </w:p>
    <w:p w:rsidR="003553BC" w:rsidRPr="00A21202" w:rsidRDefault="003553BC" w:rsidP="00A21202">
      <w:bookmarkStart w:id="78" w:name="_GoBack"/>
      <w:bookmarkEnd w:id="78"/>
    </w:p>
    <w:sectPr w:rsidR="003553BC" w:rsidRPr="00A21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3"/>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2F52DE"/>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32B2C"/>
    <w:rsid w:val="00991239"/>
    <w:rsid w:val="009E6128"/>
    <w:rsid w:val="00A00248"/>
    <w:rsid w:val="00A21202"/>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16.5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Spacing 0 pt49"/>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Body text (5) + 12.5 pt"/>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Scale 150%1"/>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Body text + Consolas1,4.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Scale 70%"/>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Body text (3) + 11.5 pt1,Spacing 0 pt50,Body text + MS Mincho1,Italic9"/>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Table caption (6) + Not Italic"/>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Body text (10) + Bold,Header or footer (2) + Not Italic"/>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Body text (6) + Bold,Body text + Consolas2,4.5 pt2"/>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Table caption (10) + Not Italic"/>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A21202"/>
    <w:rPr>
      <w:color w:val="0066CC"/>
      <w:u w:val="single"/>
    </w:rPr>
  </w:style>
  <w:style w:type="character" w:styleId="FollowedHyperlink">
    <w:name w:val="FollowedHyperlink"/>
    <w:basedOn w:val="DefaultParagraphFont"/>
    <w:uiPriority w:val="99"/>
    <w:semiHidden/>
    <w:unhideWhenUsed/>
    <w:rsid w:val="00A21202"/>
    <w:rPr>
      <w:color w:val="954F72" w:themeColor="followedHyperlink"/>
      <w:u w:val="single"/>
    </w:rPr>
  </w:style>
  <w:style w:type="paragraph" w:customStyle="1" w:styleId="Bodytext211">
    <w:name w:val="Body text (2)1"/>
    <w:basedOn w:val="Normal"/>
    <w:rsid w:val="00A21202"/>
    <w:pPr>
      <w:widowControl w:val="0"/>
      <w:shd w:val="clear" w:color="auto" w:fill="FFFFFF"/>
      <w:spacing w:after="0" w:line="240" w:lineRule="atLeast"/>
      <w:ind w:hanging="260"/>
      <w:jc w:val="both"/>
    </w:pPr>
    <w:rPr>
      <w:rFonts w:cs="Times New Roman"/>
      <w:b/>
      <w:bCs/>
      <w:spacing w:val="2"/>
      <w:sz w:val="25"/>
      <w:szCs w:val="25"/>
    </w:rPr>
  </w:style>
  <w:style w:type="paragraph" w:customStyle="1" w:styleId="Bodytext61">
    <w:name w:val="Body text (6)1"/>
    <w:basedOn w:val="Normal"/>
    <w:rsid w:val="00A21202"/>
    <w:pPr>
      <w:widowControl w:val="0"/>
      <w:shd w:val="clear" w:color="auto" w:fill="FFFFFF"/>
      <w:spacing w:after="0" w:line="276" w:lineRule="exact"/>
      <w:jc w:val="both"/>
    </w:pPr>
    <w:rPr>
      <w:rFonts w:cs="Times New Roman"/>
      <w:i/>
      <w:iCs/>
      <w:spacing w:val="-2"/>
      <w:sz w:val="25"/>
      <w:szCs w:val="25"/>
    </w:rPr>
  </w:style>
  <w:style w:type="paragraph" w:customStyle="1" w:styleId="Bodytext311">
    <w:name w:val="Body text (3)1"/>
    <w:basedOn w:val="Normal"/>
    <w:rsid w:val="00A21202"/>
    <w:pPr>
      <w:widowControl w:val="0"/>
      <w:shd w:val="clear" w:color="auto" w:fill="FFFFFF"/>
      <w:spacing w:after="0" w:line="276" w:lineRule="exact"/>
      <w:jc w:val="both"/>
    </w:pPr>
    <w:rPr>
      <w:rFonts w:cs="Times New Roman"/>
      <w:b/>
      <w:bCs/>
      <w:i/>
      <w:iCs/>
      <w:spacing w:val="-5"/>
      <w:sz w:val="28"/>
      <w:szCs w:val="28"/>
    </w:rPr>
  </w:style>
  <w:style w:type="paragraph" w:customStyle="1" w:styleId="Bodytext411">
    <w:name w:val="Body text (4)1"/>
    <w:basedOn w:val="Normal"/>
    <w:rsid w:val="00A21202"/>
    <w:pPr>
      <w:widowControl w:val="0"/>
      <w:shd w:val="clear" w:color="auto" w:fill="FFFFFF"/>
      <w:spacing w:after="0" w:line="276" w:lineRule="exact"/>
      <w:jc w:val="both"/>
    </w:pPr>
    <w:rPr>
      <w:rFonts w:cs="Times New Roman"/>
      <w:b/>
      <w:bCs/>
      <w:spacing w:val="11"/>
      <w:sz w:val="23"/>
      <w:szCs w:val="23"/>
    </w:rPr>
  </w:style>
  <w:style w:type="paragraph" w:customStyle="1" w:styleId="Bodytext51">
    <w:name w:val="Body text (5)1"/>
    <w:basedOn w:val="Normal"/>
    <w:rsid w:val="00A21202"/>
    <w:pPr>
      <w:widowControl w:val="0"/>
      <w:shd w:val="clear" w:color="auto" w:fill="FFFFFF"/>
      <w:spacing w:after="0" w:line="276" w:lineRule="exact"/>
      <w:jc w:val="both"/>
    </w:pPr>
    <w:rPr>
      <w:rFonts w:cs="Times New Roman"/>
      <w:spacing w:val="5"/>
      <w:sz w:val="21"/>
      <w:szCs w:val="21"/>
    </w:rPr>
  </w:style>
  <w:style w:type="paragraph" w:customStyle="1" w:styleId="Bodytext101">
    <w:name w:val="Body text (10)1"/>
    <w:basedOn w:val="Normal"/>
    <w:rsid w:val="00A21202"/>
    <w:pPr>
      <w:widowControl w:val="0"/>
      <w:shd w:val="clear" w:color="auto" w:fill="FFFFFF"/>
      <w:spacing w:before="60" w:after="180" w:line="240" w:lineRule="atLeast"/>
      <w:ind w:hanging="540"/>
      <w:jc w:val="right"/>
    </w:pPr>
    <w:rPr>
      <w:rFonts w:cs="Times New Roman"/>
      <w:i/>
      <w:iCs/>
      <w:spacing w:val="-2"/>
      <w:sz w:val="25"/>
      <w:szCs w:val="25"/>
    </w:rPr>
  </w:style>
  <w:style w:type="paragraph" w:customStyle="1" w:styleId="Bodytext121">
    <w:name w:val="Body text (12)1"/>
    <w:basedOn w:val="Normal"/>
    <w:rsid w:val="00A21202"/>
    <w:pPr>
      <w:widowControl w:val="0"/>
      <w:shd w:val="clear" w:color="auto" w:fill="FFFFFF"/>
      <w:spacing w:before="120" w:after="0" w:line="240" w:lineRule="atLeast"/>
      <w:jc w:val="both"/>
    </w:pPr>
    <w:rPr>
      <w:rFonts w:cs="Times New Roman"/>
      <w:i/>
      <w:iCs/>
      <w:spacing w:val="-5"/>
      <w:sz w:val="21"/>
      <w:szCs w:val="21"/>
    </w:rPr>
  </w:style>
  <w:style w:type="paragraph" w:customStyle="1" w:styleId="Tablecaption51">
    <w:name w:val="Table caption (5)1"/>
    <w:basedOn w:val="Normal"/>
    <w:rsid w:val="00A21202"/>
    <w:pPr>
      <w:widowControl w:val="0"/>
      <w:shd w:val="clear" w:color="auto" w:fill="FFFFFF"/>
      <w:spacing w:after="0" w:line="240" w:lineRule="atLeast"/>
    </w:pPr>
    <w:rPr>
      <w:rFonts w:cs="Times New Roman"/>
      <w:spacing w:val="5"/>
      <w:sz w:val="21"/>
      <w:szCs w:val="21"/>
    </w:rPr>
  </w:style>
  <w:style w:type="paragraph" w:customStyle="1" w:styleId="Tablecaption90">
    <w:name w:val="Table caption (9)"/>
    <w:basedOn w:val="Normal"/>
    <w:rsid w:val="00A21202"/>
    <w:pPr>
      <w:widowControl w:val="0"/>
      <w:shd w:val="clear" w:color="auto" w:fill="FFFFFF"/>
      <w:spacing w:after="0" w:line="240" w:lineRule="atLeast"/>
      <w:jc w:val="both"/>
    </w:pPr>
    <w:rPr>
      <w:rFonts w:cs="Times New Roman"/>
      <w:spacing w:val="-2"/>
      <w:w w:val="150"/>
      <w:sz w:val="8"/>
      <w:szCs w:val="8"/>
    </w:rPr>
  </w:style>
  <w:style w:type="paragraph" w:customStyle="1" w:styleId="Tablecaption101">
    <w:name w:val="Table caption (10)1"/>
    <w:basedOn w:val="Normal"/>
    <w:rsid w:val="00A21202"/>
    <w:pPr>
      <w:widowControl w:val="0"/>
      <w:shd w:val="clear" w:color="auto" w:fill="FFFFFF"/>
      <w:spacing w:after="0" w:line="240" w:lineRule="atLeast"/>
    </w:pPr>
    <w:rPr>
      <w:rFonts w:cs="Times New Roman"/>
      <w:i/>
      <w:iCs/>
      <w:spacing w:val="-2"/>
      <w:sz w:val="25"/>
      <w:szCs w:val="25"/>
    </w:rPr>
  </w:style>
  <w:style w:type="paragraph" w:customStyle="1" w:styleId="Tablecaption111">
    <w:name w:val="Table caption (11)1"/>
    <w:basedOn w:val="Normal"/>
    <w:rsid w:val="00A21202"/>
    <w:pPr>
      <w:widowControl w:val="0"/>
      <w:shd w:val="clear" w:color="auto" w:fill="FFFFFF"/>
      <w:spacing w:after="0" w:line="240" w:lineRule="atLeast"/>
    </w:pPr>
    <w:rPr>
      <w:rFonts w:cs="Times New Roman"/>
      <w:i/>
      <w:iCs/>
      <w:spacing w:val="-5"/>
      <w:sz w:val="25"/>
      <w:szCs w:val="25"/>
    </w:rPr>
  </w:style>
  <w:style w:type="paragraph" w:customStyle="1" w:styleId="DefaultParagraphFontParaCharCharCharCharChar">
    <w:name w:val="Default Paragraph Font Para Char Char Char Char Char"/>
    <w:autoRedefine/>
    <w:rsid w:val="00A21202"/>
    <w:pPr>
      <w:tabs>
        <w:tab w:val="left" w:pos="1152"/>
      </w:tabs>
      <w:spacing w:before="120" w:after="120" w:line="312" w:lineRule="auto"/>
    </w:pPr>
    <w:rPr>
      <w:rFonts w:ascii="Arial" w:eastAsia="Times New Roman" w:hAnsi="Arial" w:cs="Arial"/>
      <w:sz w:val="26"/>
      <w:szCs w:val="26"/>
      <w:lang w:eastAsia="vi-VN"/>
    </w:rPr>
  </w:style>
  <w:style w:type="character" w:customStyle="1" w:styleId="Bodytext6Spacing1pt">
    <w:name w:val="Body text (6) + Spacing 1 pt"/>
    <w:basedOn w:val="Bodytext6"/>
    <w:rsid w:val="00A21202"/>
    <w:rPr>
      <w:rFonts w:cs="Times New Roman"/>
      <w:i/>
      <w:iCs/>
      <w:spacing w:val="30"/>
      <w:sz w:val="25"/>
      <w:szCs w:val="25"/>
      <w:shd w:val="clear" w:color="auto" w:fill="FFFFFF"/>
    </w:rPr>
  </w:style>
  <w:style w:type="character" w:customStyle="1" w:styleId="Bodytext6NotItalic1">
    <w:name w:val="Body text (6) + Not Italic1"/>
    <w:aliases w:val="Spacing 0 pt48"/>
    <w:basedOn w:val="Bodytext6"/>
    <w:rsid w:val="00A21202"/>
    <w:rPr>
      <w:rFonts w:cs="Times New Roman"/>
      <w:i/>
      <w:iCs/>
      <w:spacing w:val="2"/>
      <w:sz w:val="25"/>
      <w:szCs w:val="25"/>
      <w:shd w:val="clear" w:color="auto" w:fill="FFFFFF"/>
    </w:rPr>
  </w:style>
  <w:style w:type="character" w:customStyle="1" w:styleId="Bodytext62">
    <w:name w:val="Body text (6)2"/>
    <w:basedOn w:val="Bodytext6"/>
    <w:rsid w:val="00A21202"/>
    <w:rPr>
      <w:rFonts w:cs="Times New Roman"/>
      <w:i/>
      <w:iCs/>
      <w:noProof/>
      <w:spacing w:val="-2"/>
      <w:sz w:val="25"/>
      <w:szCs w:val="25"/>
      <w:shd w:val="clear" w:color="auto" w:fill="FFFFFF"/>
    </w:rPr>
  </w:style>
  <w:style w:type="character" w:customStyle="1" w:styleId="Tablecaption8Italic">
    <w:name w:val="Table caption (8) + Italic"/>
    <w:basedOn w:val="Tablecaption8"/>
    <w:rsid w:val="00A21202"/>
    <w:rPr>
      <w:rFonts w:ascii="Consolas" w:hAnsi="Consolas" w:cs="Consolas"/>
      <w:i/>
      <w:iCs/>
      <w:noProof/>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28150042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493642900">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1317548">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8430</Words>
  <Characters>48057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2017-11-19T02:11:00Z</dcterms:created>
  <dcterms:modified xsi:type="dcterms:W3CDTF">2017-11-19T02:11:00Z</dcterms:modified>
</cp:coreProperties>
</file>